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75473C" w:rsidRDefault="0075473C" w:rsidP="008F5E98">
      <w:pPr>
        <w:snapToGrid w:val="0"/>
        <w:spacing w:beforeLines="100" w:before="312" w:line="520" w:lineRule="exact"/>
        <w:jc w:val="center"/>
        <w:rPr>
          <w:rFonts w:ascii="方正大标宋简体" w:eastAsia="方正大标宋简体" w:hint="eastAsia"/>
          <w:color w:val="FF0000"/>
          <w:sz w:val="72"/>
          <w:szCs w:val="72"/>
        </w:rPr>
      </w:pPr>
    </w:p>
    <w:p w:rsidR="0075473C" w:rsidRDefault="0075473C" w:rsidP="008F5E98">
      <w:pPr>
        <w:snapToGrid w:val="0"/>
        <w:spacing w:beforeLines="100" w:before="312" w:line="520" w:lineRule="exact"/>
        <w:jc w:val="center"/>
        <w:rPr>
          <w:rFonts w:ascii="方正大标宋简体" w:eastAsia="方正大标宋简体" w:hint="eastAsia"/>
          <w:color w:val="FF0000"/>
          <w:sz w:val="72"/>
          <w:szCs w:val="72"/>
        </w:rPr>
      </w:pPr>
    </w:p>
    <w:p w:rsidR="008539BD" w:rsidRPr="00382640" w:rsidRDefault="008539BD" w:rsidP="008F5E98">
      <w:pPr>
        <w:snapToGrid w:val="0"/>
        <w:spacing w:beforeLines="100" w:before="312" w:line="52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  <w:r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四川省</w:t>
      </w:r>
      <w:proofErr w:type="gramStart"/>
      <w:r w:rsidR="00AA0410"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哲社</w:t>
      </w:r>
      <w:r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重点</w:t>
      </w:r>
      <w:proofErr w:type="gramEnd"/>
      <w:r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研究基地</w:t>
      </w:r>
    </w:p>
    <w:p w:rsidR="008539BD" w:rsidRPr="00382640" w:rsidRDefault="008539BD" w:rsidP="00454784">
      <w:pPr>
        <w:snapToGrid w:val="0"/>
        <w:spacing w:line="52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  <w:r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四川省农村发展研究中心</w:t>
      </w:r>
      <w:r w:rsidR="008D5B3F"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201</w:t>
      </w:r>
      <w:r w:rsidR="00D56DD6"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5</w:t>
      </w:r>
      <w:r w:rsidR="00395E70"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年</w:t>
      </w:r>
      <w:r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项目</w:t>
      </w:r>
      <w:r w:rsidR="00AA0410"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申报</w:t>
      </w:r>
      <w:r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公告</w:t>
      </w:r>
    </w:p>
    <w:p w:rsidR="008539BD" w:rsidRPr="002B6A8B" w:rsidRDefault="00613E1A" w:rsidP="002F1BC1">
      <w:pPr>
        <w:spacing w:beforeLines="100" w:before="312" w:line="560" w:lineRule="exact"/>
        <w:ind w:firstLineChars="200" w:firstLine="56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根据《四川省哲学社会科学重点研究基地管理办法</w:t>
      </w:r>
      <w:r w:rsidR="00AA0410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》和《四川省教育厅人文社会科学重点研究基地管理办法》的有关规定，四川省哲学社会科学重点研究基地“</w:t>
      </w:r>
      <w:r w:rsidR="004E281A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四川省</w:t>
      </w:r>
      <w:r w:rsidR="00AA0410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农村发展研究中心”</w:t>
      </w:r>
      <w:r w:rsidR="00DC0F27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《</w:t>
      </w:r>
      <w:r w:rsidR="008D5B3F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201</w:t>
      </w:r>
      <w:r w:rsidR="00D56DD6">
        <w:rPr>
          <w:rFonts w:ascii="仿宋_GB2312" w:eastAsia="仿宋_GB2312" w:hAnsi="仿宋" w:hint="eastAsia"/>
          <w:color w:val="000000" w:themeColor="text1"/>
          <w:sz w:val="28"/>
          <w:szCs w:val="28"/>
        </w:rPr>
        <w:t>5</w:t>
      </w:r>
      <w:r w:rsidR="00AA0410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年项目申报</w:t>
      </w:r>
      <w:r w:rsidR="00C97293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指南</w:t>
      </w:r>
      <w:r w:rsidR="00DC0F27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》</w:t>
      </w:r>
      <w:r w:rsidR="002F1BC1">
        <w:rPr>
          <w:rFonts w:ascii="仿宋_GB2312" w:eastAsia="仿宋_GB2312" w:hAnsi="仿宋" w:hint="eastAsia"/>
          <w:color w:val="000000" w:themeColor="text1"/>
          <w:sz w:val="28"/>
          <w:szCs w:val="28"/>
        </w:rPr>
        <w:t>(附后)</w:t>
      </w:r>
      <w:r w:rsidR="00C97293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经审定发布，申报</w:t>
      </w:r>
      <w:r w:rsidR="00AA0410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工作即日起启动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。现将有关事宜公告如下：</w:t>
      </w:r>
    </w:p>
    <w:p w:rsidR="00764D32" w:rsidRDefault="008539BD" w:rsidP="002F34ED">
      <w:pPr>
        <w:spacing w:line="560" w:lineRule="exact"/>
        <w:ind w:firstLineChars="200" w:firstLine="562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一、</w:t>
      </w:r>
      <w:r w:rsidR="00F6722E"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本</w:t>
      </w:r>
      <w:r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年度课题项目立项的指导思想是</w:t>
      </w:r>
      <w:r w:rsidR="00A349E9"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：</w:t>
      </w:r>
      <w:r w:rsidR="001C3A9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坚持以</w:t>
      </w:r>
      <w:r w:rsidR="00764D3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十八届三中</w:t>
      </w:r>
      <w:r w:rsidR="00D56DD6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、四种</w:t>
      </w:r>
      <w:r w:rsidR="00764D3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全会和省委十届三次</w:t>
      </w:r>
      <w:r w:rsidR="002A532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、</w:t>
      </w:r>
      <w:r w:rsidR="0044782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四次</w:t>
      </w:r>
      <w:r w:rsidR="00382640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、五次</w:t>
      </w:r>
      <w:r w:rsidR="00764D3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全会精神为指导，以</w:t>
      </w:r>
      <w:r w:rsidR="005B14BE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我省</w:t>
      </w:r>
      <w:r w:rsidR="001C3A9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重大现实问题为主攻方向，发挥</w:t>
      </w:r>
      <w:r w:rsidR="005B14BE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重点研究基地的</w:t>
      </w:r>
      <w:r w:rsidR="001C3A9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引导作用，推动哲学社会科学为</w:t>
      </w:r>
      <w:r w:rsidR="005B14BE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我省农业农村</w:t>
      </w:r>
      <w:r w:rsidR="001C3A9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工作大局服务</w:t>
      </w:r>
      <w:r w:rsidR="00C97293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。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围绕</w:t>
      </w:r>
      <w:r w:rsidR="00764D3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农村改革</w:t>
      </w:r>
      <w:r w:rsidR="00FD2C06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、</w:t>
      </w:r>
      <w:r w:rsidR="00764D3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农业经营</w:t>
      </w:r>
      <w:r w:rsidR="00382640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体系</w:t>
      </w:r>
      <w:r w:rsid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、连片特困地区发展、</w:t>
      </w:r>
      <w:r w:rsidR="00764D3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农村新型城镇化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等重大现实问题，加强理论创新与实证研究，为省委省政府决策</w:t>
      </w:r>
      <w:r w:rsidR="00764D32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服务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1E039B" w:rsidRPr="002B6A8B" w:rsidRDefault="001E039B" w:rsidP="002F34ED">
      <w:pPr>
        <w:spacing w:line="560" w:lineRule="exact"/>
        <w:ind w:firstLineChars="200" w:firstLine="562"/>
        <w:rPr>
          <w:rFonts w:ascii="仿宋_GB2312" w:eastAsia="仿宋_GB2312" w:hAnsi="仿宋" w:cs="宋体"/>
          <w:b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二、项目类别</w:t>
      </w:r>
      <w:r w:rsidR="001C3A91"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与资助额度</w:t>
      </w:r>
    </w:p>
    <w:p w:rsidR="001C3A91" w:rsidRPr="002B6A8B" w:rsidRDefault="001E039B" w:rsidP="002F34ED">
      <w:pPr>
        <w:spacing w:line="560" w:lineRule="exact"/>
        <w:ind w:firstLineChars="200" w:firstLine="56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研究项目分重点项目</w:t>
      </w:r>
      <w:r w:rsidR="001C3A9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、</w:t>
      </w: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一般项目和青年项目</w:t>
      </w:r>
      <w:r w:rsidR="001C3A9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</w:t>
      </w:r>
      <w:r w:rsid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其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中重点项目4项，</w:t>
      </w:r>
      <w:r w:rsidR="0013479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每项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资助</w:t>
      </w:r>
      <w:r w:rsidR="001C3A9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</w:t>
      </w:r>
      <w:r w:rsidR="00D56DD6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.</w:t>
      </w:r>
      <w:r w:rsidR="008F5E9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5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万元；一般项目不超过1</w:t>
      </w:r>
      <w:r w:rsidR="00D56DD6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0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项，</w:t>
      </w:r>
      <w:r w:rsidR="008F5E9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每项资助0.8万元;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青年项目不超过</w:t>
      </w:r>
      <w:r w:rsidR="003A18E3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6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项</w:t>
      </w:r>
      <w:r w:rsidR="005201B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（</w:t>
      </w:r>
      <w:r w:rsidR="008F5E9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含</w:t>
      </w:r>
      <w:r w:rsidR="00956D60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2项</w:t>
      </w:r>
      <w:r w:rsidR="005201BB" w:rsidRPr="005201BB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博士</w:t>
      </w:r>
      <w:r w:rsidR="005201B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生</w:t>
      </w:r>
      <w:r w:rsidR="005201BB" w:rsidRPr="005201B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专项</w:t>
      </w:r>
      <w:r w:rsidR="005201B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）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</w:t>
      </w:r>
      <w:r w:rsidR="004875B4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每项资助0.</w:t>
      </w:r>
      <w:r w:rsidR="00D56DD6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6</w:t>
      </w:r>
      <w:r w:rsidR="004875B4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万元</w:t>
      </w:r>
      <w:r w:rsidR="001C3A9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。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青年项目限35岁以下人员申报（计算日期截止</w:t>
      </w:r>
      <w:r w:rsidR="008F5E9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201</w:t>
      </w:r>
      <w:r w:rsidR="008F5E9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5</w:t>
      </w:r>
      <w:r w:rsidR="008F5E9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年</w:t>
      </w:r>
      <w:r w:rsidR="008F5E9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4</w:t>
      </w:r>
      <w:r w:rsidR="009C21E2" w:rsidRPr="003A18E3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月</w:t>
      </w:r>
      <w:r w:rsidR="008F5E98" w:rsidRPr="003A18E3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30</w:t>
      </w:r>
      <w:r w:rsidR="009C21E2" w:rsidRPr="003A18E3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日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）。</w:t>
      </w:r>
    </w:p>
    <w:p w:rsidR="008539BD" w:rsidRPr="002B6A8B" w:rsidRDefault="00C97293" w:rsidP="002F34ED">
      <w:pPr>
        <w:spacing w:line="560" w:lineRule="exact"/>
        <w:ind w:firstLineChars="200" w:firstLine="562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三</w:t>
      </w:r>
      <w:r w:rsidR="008539BD"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、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项目申报指南、申请书等请从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四川省农村发展研究中心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网站（</w:t>
      </w:r>
      <w:r w:rsidR="004605D9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http://scrdr.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sicau.edu.cn）下载。</w:t>
      </w:r>
    </w:p>
    <w:p w:rsidR="008539BD" w:rsidRPr="002B6A8B" w:rsidRDefault="00C97293" w:rsidP="002F34ED">
      <w:pPr>
        <w:spacing w:line="560" w:lineRule="exact"/>
        <w:ind w:firstLineChars="200" w:firstLine="562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lastRenderedPageBreak/>
        <w:t>四</w:t>
      </w:r>
      <w:r w:rsidR="008539BD"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、</w:t>
      </w:r>
      <w:r w:rsidR="004673F0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项目申报人所在单位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科研管理</w:t>
      </w:r>
      <w:r w:rsidR="004673F0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部门须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严格把关，依据《四川省教育厅人文社会科学项目管理方法》对申请人进行资格审查。</w:t>
      </w:r>
      <w:r w:rsidR="005201B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申报青年项目博士生专项课题，须附导师签字开题报告。</w:t>
      </w:r>
      <w:r w:rsidR="00D9164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以下情况</w:t>
      </w:r>
      <w:r w:rsidR="00D9164C" w:rsidRPr="002F1BC1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不能</w:t>
      </w:r>
      <w:r w:rsidR="00D9164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申报：</w:t>
      </w:r>
      <w:r w:rsidR="004673F0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以相近方向已申报</w:t>
      </w:r>
      <w:r w:rsidR="000878C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立项的</w:t>
      </w:r>
      <w:r w:rsidR="004673F0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省</w:t>
      </w:r>
      <w:r w:rsidR="000878C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哲社</w:t>
      </w:r>
      <w:r w:rsidR="004673F0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规划项目</w:t>
      </w:r>
      <w:r w:rsidR="000878C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、科技厅项目、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教育厅项目</w:t>
      </w:r>
      <w:r w:rsidR="000878C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或其他省级人文社科重点基地项目</w:t>
      </w:r>
      <w:r w:rsidR="004673F0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者</w:t>
      </w:r>
      <w:r w:rsidR="000878C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，以及</w:t>
      </w:r>
      <w:r w:rsidR="004673F0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本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中心项目尚未通过结题审批者</w:t>
      </w:r>
      <w:r w:rsidR="00EA4D94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；获四川农业大学“双支计划”资助或主持</w:t>
      </w:r>
      <w:r w:rsidR="009F20C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学校</w:t>
      </w:r>
      <w:r w:rsidR="00EA4D94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社科联项目者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。</w:t>
      </w:r>
      <w:r w:rsidR="000878C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一经发现有不诚信行为，将取消项目，三年内不受理申报，并报教育厅科技处备案。</w:t>
      </w:r>
    </w:p>
    <w:p w:rsidR="009C21E2" w:rsidRPr="002B6A8B" w:rsidRDefault="00C97293" w:rsidP="002F34ED">
      <w:pPr>
        <w:spacing w:line="560" w:lineRule="exact"/>
        <w:ind w:firstLineChars="200" w:firstLine="562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五</w:t>
      </w:r>
      <w:r w:rsidR="008539BD"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、</w:t>
      </w:r>
      <w:r w:rsidR="001B4944" w:rsidRPr="001B4944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项目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一般要求在两年内完成</w:t>
      </w:r>
      <w:r w:rsidR="007930F6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</w:t>
      </w:r>
      <w:r w:rsidR="00ED5EF5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鼓励提前完成</w:t>
      </w:r>
      <w:r w:rsidR="001B4944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。</w:t>
      </w:r>
      <w:r w:rsidR="00F5750D" w:rsidRPr="001B4944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最</w:t>
      </w:r>
      <w:r w:rsidR="00F5750D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终成果形式为高度相关研究报告</w:t>
      </w:r>
      <w:r w:rsidR="001B4944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F5750D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学术论文</w:t>
      </w:r>
      <w:r w:rsidR="001B4944">
        <w:rPr>
          <w:rFonts w:ascii="仿宋_GB2312" w:eastAsia="仿宋_GB2312" w:hAnsi="仿宋" w:hint="eastAsia"/>
          <w:color w:val="000000" w:themeColor="text1"/>
          <w:sz w:val="28"/>
          <w:szCs w:val="28"/>
        </w:rPr>
        <w:t>和3000字左右成果要报（重点说明研究背景、</w:t>
      </w:r>
      <w:r w:rsidR="00411463">
        <w:rPr>
          <w:rFonts w:ascii="仿宋_GB2312" w:eastAsia="仿宋_GB2312" w:hAnsi="仿宋" w:hint="eastAsia"/>
          <w:color w:val="000000" w:themeColor="text1"/>
          <w:sz w:val="28"/>
          <w:szCs w:val="28"/>
        </w:rPr>
        <w:t>问题分析</w:t>
      </w:r>
      <w:r w:rsidR="001B4944">
        <w:rPr>
          <w:rFonts w:ascii="仿宋_GB2312" w:eastAsia="仿宋_GB2312" w:hAnsi="仿宋" w:hint="eastAsia"/>
          <w:color w:val="000000" w:themeColor="text1"/>
          <w:sz w:val="28"/>
          <w:szCs w:val="28"/>
        </w:rPr>
        <w:t>和对策建议）</w:t>
      </w:r>
      <w:r w:rsidR="00F5750D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。</w:t>
      </w:r>
      <w:r w:rsidR="009C21E2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结题</w:t>
      </w:r>
      <w:r w:rsidR="004D4687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基本</w:t>
      </w:r>
      <w:r w:rsidR="009C21E2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要求：</w:t>
      </w:r>
    </w:p>
    <w:p w:rsidR="009C21E2" w:rsidRPr="0078270E" w:rsidRDefault="009C21E2" w:rsidP="002F34ED">
      <w:pPr>
        <w:spacing w:line="560" w:lineRule="exact"/>
        <w:ind w:firstLineChars="200" w:firstLine="562"/>
        <w:rPr>
          <w:rFonts w:ascii="仿宋_GB2312" w:eastAsia="仿宋_GB2312" w:hAnsi="仿宋" w:cs="宋体"/>
          <w:b/>
          <w:color w:val="000000" w:themeColor="text1"/>
          <w:kern w:val="0"/>
          <w:sz w:val="28"/>
          <w:szCs w:val="28"/>
        </w:rPr>
      </w:pPr>
      <w:r w:rsidRPr="0078270E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1.</w:t>
      </w:r>
      <w:r w:rsidR="00CC5AE8" w:rsidRPr="0078270E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重点项目</w:t>
      </w:r>
    </w:p>
    <w:p w:rsidR="009C21E2" w:rsidRPr="002B6A8B" w:rsidRDefault="009C21E2" w:rsidP="002F34ED">
      <w:pPr>
        <w:spacing w:line="560" w:lineRule="exact"/>
        <w:ind w:firstLineChars="200" w:firstLine="56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满足以下条件：①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须在CSSCI收录期刊</w:t>
      </w:r>
      <w:r w:rsidR="00DF4334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（来源刊）</w:t>
      </w:r>
      <w:r w:rsidR="00ED5EF5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或CSCD核心版期刊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上发表</w:t>
      </w:r>
      <w:r w:rsidR="000878C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论文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1篇</w:t>
      </w:r>
      <w:r w:rsidR="004875B4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，且标注项目来源、项目编号和名称</w:t>
      </w: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；②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完成3万字以上研究报告；</w:t>
      </w:r>
      <w:r w:rsidR="00D56DD6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③提交政策建议1份；</w:t>
      </w:r>
    </w:p>
    <w:p w:rsidR="009C21E2" w:rsidRPr="0078270E" w:rsidRDefault="009C21E2" w:rsidP="002F34ED">
      <w:pPr>
        <w:spacing w:line="560" w:lineRule="exact"/>
        <w:ind w:firstLineChars="200" w:firstLine="562"/>
        <w:rPr>
          <w:rFonts w:ascii="仿宋_GB2312" w:eastAsia="仿宋_GB2312" w:hAnsi="仿宋" w:cs="宋体"/>
          <w:b/>
          <w:color w:val="000000" w:themeColor="text1"/>
          <w:kern w:val="0"/>
          <w:sz w:val="28"/>
          <w:szCs w:val="28"/>
        </w:rPr>
      </w:pPr>
      <w:r w:rsidRPr="0078270E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2.</w:t>
      </w:r>
      <w:r w:rsidR="00CC5AE8" w:rsidRPr="0078270E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一般项目</w:t>
      </w:r>
    </w:p>
    <w:p w:rsidR="009C21E2" w:rsidRPr="002B6A8B" w:rsidRDefault="009C21E2" w:rsidP="002F34ED">
      <w:pPr>
        <w:spacing w:line="560" w:lineRule="exact"/>
        <w:ind w:firstLineChars="200" w:firstLine="56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满足下列条件之一：①满足重点项目结题要求；②</w:t>
      </w:r>
      <w:r w:rsidR="004673F0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在</w:t>
      </w:r>
      <w:r w:rsidR="00E10D5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中文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核心期刊发表</w:t>
      </w:r>
      <w:r w:rsidR="008F5E9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论文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2篇</w:t>
      </w:r>
      <w:r w:rsidR="004D4687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</w:t>
      </w:r>
      <w:r w:rsidR="004875B4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且标注项目来源、项目编号和名称</w:t>
      </w: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；</w:t>
      </w:r>
      <w:r w:rsidR="008F5E9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完成</w:t>
      </w:r>
      <w:r w:rsidR="002F1BC1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1.5</w:t>
      </w:r>
      <w:r w:rsidR="008F5E9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万字以上研究报告；</w:t>
      </w:r>
      <w:r w:rsidR="008F5E9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提交政策建议1份；</w:t>
      </w:r>
    </w:p>
    <w:p w:rsidR="004D4687" w:rsidRPr="0078270E" w:rsidRDefault="009C21E2" w:rsidP="002F34ED">
      <w:pPr>
        <w:spacing w:line="560" w:lineRule="exact"/>
        <w:ind w:firstLineChars="200" w:firstLine="562"/>
        <w:rPr>
          <w:rFonts w:ascii="仿宋_GB2312" w:eastAsia="仿宋_GB2312" w:hAnsi="仿宋" w:cs="宋体"/>
          <w:b/>
          <w:color w:val="000000" w:themeColor="text1"/>
          <w:kern w:val="0"/>
          <w:sz w:val="28"/>
          <w:szCs w:val="28"/>
        </w:rPr>
      </w:pPr>
      <w:r w:rsidRPr="0078270E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3.</w:t>
      </w:r>
      <w:r w:rsidR="0078270E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青年项目</w:t>
      </w:r>
    </w:p>
    <w:p w:rsidR="004D4687" w:rsidRPr="002B6A8B" w:rsidRDefault="004D4687" w:rsidP="002F34ED">
      <w:pPr>
        <w:spacing w:line="560" w:lineRule="exact"/>
        <w:ind w:firstLineChars="200" w:firstLine="56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满足下列条件之一：①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满足重点项目或一般项目结题要求；</w:t>
      </w: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②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在</w:t>
      </w:r>
      <w:r w:rsidR="00E10D5E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中文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核心期刊发表1篇以上文章，并完成1</w:t>
      </w:r>
      <w:r w:rsidR="001B4944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.5</w:t>
      </w:r>
      <w:r w:rsidR="009C21E2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万字以上的研究报告</w:t>
      </w:r>
      <w:r w:rsidR="002F1BC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；</w:t>
      </w:r>
      <w:r w:rsidR="002F1BC1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提交政策建议1份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F5750D" w:rsidRPr="002B6A8B" w:rsidRDefault="00CC5AE8" w:rsidP="002F34ED">
      <w:pPr>
        <w:spacing w:line="56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所有课题研究成果皆应注明“</w:t>
      </w:r>
      <w:r w:rsidR="007930F6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四川省</w:t>
      </w:r>
      <w:r w:rsidR="004875B4">
        <w:rPr>
          <w:rFonts w:ascii="仿宋_GB2312" w:eastAsia="仿宋_GB2312" w:hAnsi="仿宋" w:hint="eastAsia"/>
          <w:color w:val="000000" w:themeColor="text1"/>
          <w:sz w:val="28"/>
          <w:szCs w:val="28"/>
        </w:rPr>
        <w:t>哲学社会科学重点研究基地</w:t>
      </w:r>
      <w:r w:rsidR="004875B4">
        <w:rPr>
          <w:rFonts w:ascii="仿宋_GB2312" w:eastAsia="仿宋_GB2312" w:hAnsi="仿宋"/>
          <w:color w:val="000000" w:themeColor="text1"/>
          <w:sz w:val="28"/>
          <w:szCs w:val="28"/>
        </w:rPr>
        <w:lastRenderedPageBreak/>
        <w:t>—</w:t>
      </w:r>
      <w:r w:rsidR="004875B4">
        <w:rPr>
          <w:rFonts w:ascii="仿宋_GB2312" w:eastAsia="仿宋_GB2312" w:hAnsi="仿宋" w:hint="eastAsia"/>
          <w:color w:val="000000" w:themeColor="text1"/>
          <w:sz w:val="28"/>
          <w:szCs w:val="28"/>
        </w:rPr>
        <w:t>四川省</w:t>
      </w:r>
      <w:r w:rsidR="007930F6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农村发展研究中心</w:t>
      </w: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资助</w:t>
      </w:r>
      <w:r w:rsidR="004875B4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，并标准项目名称和编号</w:t>
      </w: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”字样。</w:t>
      </w:r>
      <w:r w:rsidR="007930F6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有</w:t>
      </w:r>
      <w:r w:rsidR="00F5750D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下列情况</w:t>
      </w:r>
      <w:r w:rsidR="007930F6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之一者</w:t>
      </w:r>
      <w:r w:rsidR="00F5750D" w:rsidRPr="002B6A8B">
        <w:rPr>
          <w:rFonts w:ascii="仿宋_GB2312" w:eastAsia="仿宋_GB2312" w:hAnsi="仿宋" w:hint="eastAsia"/>
          <w:color w:val="000000" w:themeColor="text1"/>
          <w:sz w:val="28"/>
          <w:szCs w:val="28"/>
        </w:rPr>
        <w:t>可免于结项：</w:t>
      </w:r>
      <w:r w:rsidR="00F5750D" w:rsidRPr="002B6A8B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研究成果被国家社科规划办《成果要报》、教育部《专家建议》</w:t>
      </w:r>
      <w:r w:rsidR="00B46E2A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、</w:t>
      </w:r>
      <w:r w:rsidR="00F5750D" w:rsidRPr="002B6A8B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省规划办《重要成果专报》采纳</w:t>
      </w:r>
      <w:r w:rsidR="00B46E2A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或</w:t>
      </w:r>
      <w:r w:rsidR="002B6A8B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省委省府领导肯定性批示的</w:t>
      </w:r>
      <w:r w:rsidR="00F5750D" w:rsidRPr="002B6A8B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；发表SCI、SSCI论文的。</w:t>
      </w:r>
    </w:p>
    <w:p w:rsidR="008539BD" w:rsidRPr="002B6A8B" w:rsidRDefault="00C97293" w:rsidP="002F34ED">
      <w:pPr>
        <w:spacing w:line="560" w:lineRule="exact"/>
        <w:ind w:firstLineChars="200" w:firstLine="562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六</w:t>
      </w:r>
      <w:r w:rsidR="008539BD" w:rsidRPr="002B6A8B">
        <w:rPr>
          <w:rFonts w:ascii="仿宋_GB2312" w:eastAsia="仿宋_GB2312" w:hAnsi="仿宋" w:cs="宋体" w:hint="eastAsia"/>
          <w:b/>
          <w:color w:val="000000" w:themeColor="text1"/>
          <w:kern w:val="0"/>
          <w:sz w:val="28"/>
          <w:szCs w:val="28"/>
        </w:rPr>
        <w:t>、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本年度受理申报时间从即日起至</w:t>
      </w:r>
      <w:r w:rsidR="002F1BC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201</w:t>
      </w:r>
      <w:r w:rsidR="002F1BC1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5</w:t>
      </w:r>
      <w:r w:rsidR="002F1BC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年</w:t>
      </w:r>
      <w:r w:rsidR="002F1BC1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4</w:t>
      </w:r>
      <w:r w:rsidR="002F1BC1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月</w:t>
      </w:r>
      <w:r w:rsidR="002F1BC1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20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日截止。申报单位务必于截止日期前将申请书（一式5份</w:t>
      </w:r>
      <w:r w:rsidR="00B423FA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，A3双面打印、中缝装订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）及电子</w:t>
      </w:r>
      <w:r w:rsidR="00174263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版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报送</w:t>
      </w:r>
      <w:r w:rsidR="00CC5AE8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中心</w:t>
      </w:r>
      <w:r w:rsidR="008539BD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，逾期不再受理。</w:t>
      </w:r>
    </w:p>
    <w:p w:rsidR="00EA4D94" w:rsidRPr="00EA4D94" w:rsidRDefault="00EA4D94" w:rsidP="002F34ED">
      <w:pPr>
        <w:spacing w:line="560" w:lineRule="exac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</w:p>
    <w:p w:rsidR="009E306C" w:rsidRDefault="008539BD" w:rsidP="002F1BC1">
      <w:pPr>
        <w:spacing w:line="560" w:lineRule="exact"/>
        <w:ind w:firstLineChars="200" w:firstLine="56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地址：</w:t>
      </w:r>
      <w:r w:rsidR="00B423FA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成都市温江区</w:t>
      </w:r>
      <w:r w:rsidR="007930F6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惠民路211</w:t>
      </w:r>
      <w:r w:rsidR="00B423FA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号</w:t>
      </w:r>
      <w:r w:rsidR="009E306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（</w:t>
      </w:r>
      <w:r w:rsidR="009E306C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6</w:t>
      </w:r>
      <w:smartTag w:uri="Tencent" w:element="RTX">
        <w:r w:rsidR="009E306C" w:rsidRPr="002B6A8B">
          <w:rPr>
            <w:rFonts w:ascii="仿宋_GB2312" w:eastAsia="仿宋_GB2312" w:hAnsi="仿宋" w:cs="宋体" w:hint="eastAsia"/>
            <w:color w:val="000000" w:themeColor="text1"/>
            <w:kern w:val="0"/>
            <w:sz w:val="28"/>
            <w:szCs w:val="28"/>
          </w:rPr>
          <w:t>1</w:t>
        </w:r>
        <w:smartTag w:uri="Tencent" w:element="RTX">
          <w:r w:rsidR="009E306C" w:rsidRPr="002B6A8B">
            <w:rPr>
              <w:rFonts w:ascii="仿宋_GB2312" w:eastAsia="仿宋_GB2312" w:hAnsi="仿宋" w:cs="宋体" w:hint="eastAsia"/>
              <w:color w:val="000000" w:themeColor="text1"/>
              <w:kern w:val="0"/>
              <w:sz w:val="28"/>
              <w:szCs w:val="28"/>
            </w:rPr>
            <w:t>113</w:t>
          </w:r>
        </w:smartTag>
      </w:smartTag>
      <w:r w:rsidR="009E306C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0</w:t>
      </w:r>
      <w:r w:rsidR="009E306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）</w:t>
      </w:r>
    </w:p>
    <w:p w:rsidR="009E306C" w:rsidRDefault="0078270E" w:rsidP="002F1BC1">
      <w:pPr>
        <w:spacing w:line="560" w:lineRule="exact"/>
        <w:ind w:firstLineChars="200" w:firstLine="56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联系人：张  韬</w:t>
      </w:r>
    </w:p>
    <w:p w:rsidR="008539BD" w:rsidRPr="002B6A8B" w:rsidRDefault="008539BD" w:rsidP="002F1BC1">
      <w:pPr>
        <w:spacing w:line="560" w:lineRule="exact"/>
        <w:ind w:firstLineChars="200" w:firstLine="56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电话：</w:t>
      </w:r>
      <w:r w:rsidR="00B423FA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028</w:t>
      </w: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－</w:t>
      </w:r>
      <w:smartTag w:uri="Tencent" w:element="RTX">
        <w:r w:rsidR="00B423FA" w:rsidRPr="002B6A8B">
          <w:rPr>
            <w:rFonts w:ascii="仿宋_GB2312" w:eastAsia="仿宋_GB2312" w:hAnsi="仿宋" w:cs="宋体" w:hint="eastAsia"/>
            <w:color w:val="000000" w:themeColor="text1"/>
            <w:kern w:val="0"/>
            <w:sz w:val="28"/>
            <w:szCs w:val="28"/>
          </w:rPr>
          <w:t>8629</w:t>
        </w:r>
      </w:smartTag>
      <w:r w:rsidR="00B423FA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0892</w:t>
      </w:r>
    </w:p>
    <w:p w:rsidR="009E306C" w:rsidRDefault="008539BD" w:rsidP="002F1BC1">
      <w:pPr>
        <w:spacing w:line="560" w:lineRule="exact"/>
        <w:ind w:firstLineChars="200" w:firstLine="560"/>
        <w:outlineLvl w:val="0"/>
      </w:pP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E</w:t>
      </w:r>
      <w:r w:rsidR="00B423FA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-</w:t>
      </w:r>
      <w:r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mail</w:t>
      </w:r>
      <w:r w:rsidR="00454784" w:rsidRPr="002B6A8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：</w:t>
      </w:r>
      <w:r w:rsidR="00EA4D94" w:rsidRPr="002F34ED">
        <w:rPr>
          <w:rFonts w:ascii="仿宋_GB2312" w:eastAsia="仿宋_GB2312" w:hAnsi="仿宋" w:cs="宋体" w:hint="eastAsia"/>
          <w:kern w:val="0"/>
          <w:sz w:val="28"/>
          <w:szCs w:val="28"/>
        </w:rPr>
        <w:t>scnfzx@163.com</w:t>
      </w:r>
      <w:bookmarkStart w:id="0" w:name="_GoBack"/>
      <w:bookmarkEnd w:id="0"/>
    </w:p>
    <w:p w:rsidR="00DC0F27" w:rsidRDefault="002F34ED" w:rsidP="002F1BC1">
      <w:pPr>
        <w:spacing w:line="560" w:lineRule="exact"/>
        <w:ind w:firstLineChars="200" w:firstLine="560"/>
        <w:outlineLvl w:val="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2F34ED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http://scrdr.sicau.edu.cn</w:t>
      </w:r>
    </w:p>
    <w:p w:rsidR="002F34ED" w:rsidRDefault="002F34ED" w:rsidP="005201BB">
      <w:pPr>
        <w:outlineLvl w:val="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</w:p>
    <w:p w:rsidR="009E306C" w:rsidRDefault="009E306C" w:rsidP="008F5E98">
      <w:pPr>
        <w:spacing w:beforeLines="100" w:before="312"/>
        <w:ind w:firstLineChars="1650" w:firstLine="4620"/>
        <w:outlineLvl w:val="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四川省农村发展研究中心</w:t>
      </w:r>
    </w:p>
    <w:p w:rsidR="009E306C" w:rsidRPr="009E306C" w:rsidRDefault="002F1BC1" w:rsidP="005201BB">
      <w:pPr>
        <w:ind w:firstLineChars="1800" w:firstLine="5040"/>
        <w:outlineLvl w:val="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sectPr w:rsidR="009E306C" w:rsidRPr="009E306C" w:rsidSect="002F34ED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794" w:footer="850" w:gutter="0"/>
          <w:cols w:space="425"/>
          <w:docGrid w:type="lines" w:linePitch="312"/>
        </w:sectPr>
      </w:pPr>
      <w: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201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5</w:t>
      </w:r>
      <w:r w:rsidR="009E306C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年</w:t>
      </w:r>
      <w:r w:rsidR="00D56DD6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</w:t>
      </w:r>
      <w:r w:rsidR="009E306C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26</w:t>
      </w:r>
      <w:r w:rsidR="009E306C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日</w:t>
      </w:r>
    </w:p>
    <w:p w:rsidR="00C97293" w:rsidRPr="00382640" w:rsidRDefault="00C97293" w:rsidP="008F5E98">
      <w:pPr>
        <w:spacing w:beforeLines="50" w:before="156" w:afterLines="100" w:after="312" w:line="440" w:lineRule="exact"/>
        <w:jc w:val="center"/>
        <w:rPr>
          <w:rFonts w:ascii="方正小标宋简体" w:eastAsia="方正小标宋简体" w:hAnsi="宋体" w:cs="宋体"/>
          <w:b/>
          <w:color w:val="000000" w:themeColor="text1"/>
          <w:kern w:val="0"/>
          <w:sz w:val="36"/>
          <w:szCs w:val="36"/>
        </w:rPr>
      </w:pPr>
      <w:r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lastRenderedPageBreak/>
        <w:t>四川省农村发展研究中心201</w:t>
      </w:r>
      <w:r w:rsidR="00D56DD6"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5</w:t>
      </w:r>
      <w:r w:rsidRPr="003826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年项目申报指南</w:t>
      </w:r>
    </w:p>
    <w:p w:rsidR="00C97293" w:rsidRPr="00382640" w:rsidRDefault="00C97293" w:rsidP="00382640">
      <w:pPr>
        <w:spacing w:line="480" w:lineRule="exact"/>
        <w:ind w:firstLineChars="200" w:firstLine="560"/>
        <w:rPr>
          <w:rFonts w:ascii="方正仿宋简体" w:eastAsia="方正仿宋简体" w:hAnsi="宋体" w:cs="宋体"/>
          <w:color w:val="000000" w:themeColor="text1"/>
          <w:kern w:val="0"/>
          <w:sz w:val="28"/>
          <w:szCs w:val="28"/>
        </w:rPr>
      </w:pPr>
      <w:r w:rsidRPr="00382640">
        <w:rPr>
          <w:rFonts w:ascii="方正仿宋简体" w:eastAsia="方正仿宋简体" w:hAnsi="宋体" w:cs="宋体" w:hint="eastAsia"/>
          <w:color w:val="000000" w:themeColor="text1"/>
          <w:kern w:val="0"/>
          <w:sz w:val="28"/>
          <w:szCs w:val="28"/>
        </w:rPr>
        <w:t>项目指南所列条</w:t>
      </w:r>
      <w:r w:rsidR="001B4944" w:rsidRPr="00382640">
        <w:rPr>
          <w:rFonts w:ascii="方正仿宋简体" w:eastAsia="方正仿宋简体" w:hAnsi="宋体" w:cs="宋体" w:hint="eastAsia"/>
          <w:color w:val="000000" w:themeColor="text1"/>
          <w:kern w:val="0"/>
          <w:sz w:val="28"/>
          <w:szCs w:val="28"/>
        </w:rPr>
        <w:t>目仅为申报者提供选题依据，申报者可以</w:t>
      </w:r>
      <w:r w:rsidR="009426E4" w:rsidRPr="00382640">
        <w:rPr>
          <w:rFonts w:ascii="方正仿宋简体" w:eastAsia="方正仿宋简体" w:hAnsi="宋体" w:cs="宋体" w:hint="eastAsia"/>
          <w:color w:val="000000" w:themeColor="text1"/>
          <w:kern w:val="0"/>
          <w:sz w:val="28"/>
          <w:szCs w:val="28"/>
        </w:rPr>
        <w:t>自拟</w:t>
      </w:r>
      <w:r w:rsidR="001B4944" w:rsidRPr="00382640">
        <w:rPr>
          <w:rFonts w:ascii="方正仿宋简体" w:eastAsia="方正仿宋简体" w:hAnsi="宋体" w:cs="宋体" w:hint="eastAsia"/>
          <w:color w:val="000000" w:themeColor="text1"/>
          <w:kern w:val="0"/>
          <w:sz w:val="28"/>
          <w:szCs w:val="28"/>
        </w:rPr>
        <w:t>题目</w:t>
      </w:r>
      <w:r w:rsidRPr="00382640">
        <w:rPr>
          <w:rFonts w:ascii="方正仿宋简体" w:eastAsia="方正仿宋简体" w:hAnsi="宋体" w:cs="宋体" w:hint="eastAsia"/>
          <w:color w:val="000000" w:themeColor="text1"/>
          <w:kern w:val="0"/>
          <w:sz w:val="28"/>
          <w:szCs w:val="28"/>
        </w:rPr>
        <w:t>。经中心学术委员会拟定并审议通过，我中心201</w:t>
      </w:r>
      <w:r w:rsidR="00D56DD6" w:rsidRPr="00382640">
        <w:rPr>
          <w:rFonts w:ascii="方正仿宋简体" w:eastAsia="方正仿宋简体" w:hAnsi="宋体" w:cs="宋体" w:hint="eastAsia"/>
          <w:color w:val="000000" w:themeColor="text1"/>
          <w:kern w:val="0"/>
          <w:sz w:val="28"/>
          <w:szCs w:val="28"/>
        </w:rPr>
        <w:t>5</w:t>
      </w:r>
      <w:r w:rsidRPr="00382640">
        <w:rPr>
          <w:rFonts w:ascii="方正仿宋简体" w:eastAsia="方正仿宋简体" w:hAnsi="宋体" w:cs="宋体" w:hint="eastAsia"/>
          <w:color w:val="000000" w:themeColor="text1"/>
          <w:kern w:val="0"/>
          <w:sz w:val="28"/>
          <w:szCs w:val="28"/>
        </w:rPr>
        <w:t>年度项目的重点研究</w:t>
      </w:r>
      <w:r w:rsidR="009A5724" w:rsidRPr="00382640">
        <w:rPr>
          <w:rFonts w:ascii="方正仿宋简体" w:eastAsia="方正仿宋简体" w:hAnsi="宋体" w:cs="宋体" w:hint="eastAsia"/>
          <w:color w:val="000000" w:themeColor="text1"/>
          <w:kern w:val="0"/>
          <w:sz w:val="28"/>
          <w:szCs w:val="28"/>
        </w:rPr>
        <w:t>课题或</w:t>
      </w:r>
      <w:r w:rsidRPr="00382640">
        <w:rPr>
          <w:rFonts w:ascii="方正仿宋简体" w:eastAsia="方正仿宋简体" w:hAnsi="宋体" w:cs="宋体" w:hint="eastAsia"/>
          <w:color w:val="000000" w:themeColor="text1"/>
          <w:kern w:val="0"/>
          <w:sz w:val="28"/>
          <w:szCs w:val="28"/>
        </w:rPr>
        <w:t>方向为：</w:t>
      </w:r>
    </w:p>
    <w:p w:rsidR="00A81E83" w:rsidRDefault="000974BC" w:rsidP="00A81E83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 w:rsidRPr="00382640">
        <w:rPr>
          <w:rFonts w:ascii="方正仿宋简体" w:eastAsia="方正仿宋简体" w:hint="eastAsia"/>
          <w:sz w:val="28"/>
          <w:szCs w:val="28"/>
        </w:rPr>
        <w:t>1.</w:t>
      </w:r>
      <w:r w:rsidR="00A81E83">
        <w:rPr>
          <w:rFonts w:ascii="方正仿宋简体" w:eastAsia="方正仿宋简体" w:hint="eastAsia"/>
          <w:sz w:val="28"/>
          <w:szCs w:val="28"/>
        </w:rPr>
        <w:t>农村集体产权股权化改革研究</w:t>
      </w:r>
    </w:p>
    <w:p w:rsidR="00A81E83" w:rsidRPr="00A81E83" w:rsidRDefault="00A81E83" w:rsidP="00A81E83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2.发展农村集体经济研究</w:t>
      </w:r>
    </w:p>
    <w:p w:rsidR="000974BC" w:rsidRPr="00382640" w:rsidRDefault="00A81E83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3.</w:t>
      </w:r>
      <w:r w:rsidR="003275DC" w:rsidRPr="00382640">
        <w:rPr>
          <w:rFonts w:ascii="方正仿宋简体" w:eastAsia="方正仿宋简体" w:hint="eastAsia"/>
          <w:sz w:val="28"/>
          <w:szCs w:val="28"/>
        </w:rPr>
        <w:t>发展农村合作经济的制度设计与路径研究</w:t>
      </w:r>
    </w:p>
    <w:p w:rsidR="000974BC" w:rsidRPr="00382640" w:rsidRDefault="00A81E83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4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="003275DC" w:rsidRPr="00382640">
        <w:rPr>
          <w:rFonts w:ascii="方正仿宋简体" w:eastAsia="方正仿宋简体" w:hint="eastAsia"/>
          <w:sz w:val="28"/>
          <w:szCs w:val="28"/>
        </w:rPr>
        <w:t>农户间合作经营模式创新研究</w:t>
      </w:r>
    </w:p>
    <w:p w:rsidR="000974BC" w:rsidRPr="00382640" w:rsidRDefault="0035197F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5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="00D11E9B" w:rsidRPr="00382640">
        <w:rPr>
          <w:rFonts w:ascii="方正仿宋简体" w:eastAsia="方正仿宋简体" w:hint="eastAsia"/>
          <w:sz w:val="28"/>
          <w:szCs w:val="28"/>
        </w:rPr>
        <w:t>四川农村产权流转交易市场体系建设与配套制度研究</w:t>
      </w:r>
    </w:p>
    <w:p w:rsidR="000974BC" w:rsidRPr="00382640" w:rsidRDefault="0035197F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6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="00D11E9B" w:rsidRPr="00382640">
        <w:rPr>
          <w:rFonts w:ascii="方正仿宋简体" w:eastAsia="方正仿宋简体" w:hint="eastAsia"/>
          <w:sz w:val="28"/>
          <w:szCs w:val="28"/>
        </w:rPr>
        <w:t>农民宅基地</w:t>
      </w:r>
      <w:r w:rsidR="00A81E83">
        <w:rPr>
          <w:rFonts w:ascii="方正仿宋简体" w:eastAsia="方正仿宋简体" w:hint="eastAsia"/>
          <w:sz w:val="28"/>
          <w:szCs w:val="28"/>
        </w:rPr>
        <w:t>使用权</w:t>
      </w:r>
      <w:r w:rsidR="00D11E9B" w:rsidRPr="00382640">
        <w:rPr>
          <w:rFonts w:ascii="方正仿宋简体" w:eastAsia="方正仿宋简体" w:hint="eastAsia"/>
          <w:sz w:val="28"/>
          <w:szCs w:val="28"/>
        </w:rPr>
        <w:t>自愿有偿退出机制研究</w:t>
      </w:r>
    </w:p>
    <w:p w:rsidR="000974BC" w:rsidRPr="00382640" w:rsidRDefault="0035197F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7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.新型城镇化过程中农村转移人口的土地问题研究</w:t>
      </w:r>
    </w:p>
    <w:p w:rsidR="000974BC" w:rsidRPr="00382640" w:rsidRDefault="0035197F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8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.四川土地经营权流转模式研究</w:t>
      </w:r>
    </w:p>
    <w:p w:rsidR="000974BC" w:rsidRPr="00382640" w:rsidRDefault="0035197F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9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.农村集体建设用地流转平台与监管体系研究</w:t>
      </w:r>
    </w:p>
    <w:p w:rsidR="000974BC" w:rsidRPr="00382640" w:rsidRDefault="00A81E83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</w:t>
      </w:r>
      <w:r w:rsidR="0035197F">
        <w:rPr>
          <w:rFonts w:ascii="方正仿宋简体" w:eastAsia="方正仿宋简体" w:hint="eastAsia"/>
          <w:sz w:val="28"/>
          <w:szCs w:val="28"/>
        </w:rPr>
        <w:t>0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.土地经营权流转风险控制</w:t>
      </w:r>
      <w:r>
        <w:rPr>
          <w:rFonts w:ascii="方正仿宋简体" w:eastAsia="方正仿宋简体" w:hint="eastAsia"/>
          <w:sz w:val="28"/>
          <w:szCs w:val="28"/>
        </w:rPr>
        <w:t>机制</w:t>
      </w:r>
      <w:r w:rsidR="000974BC" w:rsidRPr="00382640">
        <w:rPr>
          <w:rFonts w:ascii="方正仿宋简体" w:eastAsia="方正仿宋简体" w:hint="eastAsia"/>
          <w:sz w:val="28"/>
          <w:szCs w:val="28"/>
        </w:rPr>
        <w:t>研究</w:t>
      </w:r>
    </w:p>
    <w:p w:rsidR="000974BC" w:rsidRPr="00382640" w:rsidRDefault="00A81E83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</w:t>
      </w:r>
      <w:r w:rsidR="0035197F">
        <w:rPr>
          <w:rFonts w:ascii="方正仿宋简体" w:eastAsia="方正仿宋简体" w:hint="eastAsia"/>
          <w:sz w:val="28"/>
          <w:szCs w:val="28"/>
        </w:rPr>
        <w:t>1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.林</w:t>
      </w:r>
      <w:r>
        <w:rPr>
          <w:rFonts w:ascii="方正仿宋简体" w:eastAsia="方正仿宋简体" w:hint="eastAsia"/>
          <w:sz w:val="28"/>
          <w:szCs w:val="28"/>
        </w:rPr>
        <w:t>权</w:t>
      </w:r>
      <w:r w:rsidR="000974BC" w:rsidRPr="00382640">
        <w:rPr>
          <w:rFonts w:ascii="方正仿宋简体" w:eastAsia="方正仿宋简体" w:hint="eastAsia"/>
          <w:sz w:val="28"/>
          <w:szCs w:val="28"/>
        </w:rPr>
        <w:t>确权颁证的问题与对策研究</w:t>
      </w:r>
    </w:p>
    <w:p w:rsidR="000974BC" w:rsidRPr="00382640" w:rsidRDefault="00A81E83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</w:t>
      </w:r>
      <w:r w:rsidR="0035197F">
        <w:rPr>
          <w:rFonts w:ascii="方正仿宋简体" w:eastAsia="方正仿宋简体" w:hint="eastAsia"/>
          <w:sz w:val="28"/>
          <w:szCs w:val="28"/>
        </w:rPr>
        <w:t>2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="00ED5EF5">
        <w:rPr>
          <w:rFonts w:ascii="方正仿宋简体" w:eastAsia="方正仿宋简体" w:hint="eastAsia"/>
          <w:sz w:val="28"/>
          <w:szCs w:val="28"/>
        </w:rPr>
        <w:t>重要农产品目标价格保险制度</w:t>
      </w:r>
      <w:r w:rsidR="000974BC" w:rsidRPr="00382640">
        <w:rPr>
          <w:rFonts w:ascii="方正仿宋简体" w:eastAsia="方正仿宋简体" w:hint="eastAsia"/>
          <w:sz w:val="28"/>
          <w:szCs w:val="28"/>
        </w:rPr>
        <w:t>研究</w:t>
      </w:r>
    </w:p>
    <w:p w:rsidR="00276771" w:rsidRPr="00382640" w:rsidRDefault="00A81E83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</w:t>
      </w:r>
      <w:r w:rsidR="0035197F">
        <w:rPr>
          <w:rFonts w:ascii="方正仿宋简体" w:eastAsia="方正仿宋简体" w:hint="eastAsia"/>
          <w:sz w:val="28"/>
          <w:szCs w:val="28"/>
        </w:rPr>
        <w:t>3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="000878CC" w:rsidRPr="002F1BC1">
        <w:rPr>
          <w:rFonts w:ascii="方正仿宋简体" w:eastAsia="方正仿宋简体" w:hint="eastAsia"/>
          <w:sz w:val="28"/>
          <w:szCs w:val="28"/>
        </w:rPr>
        <w:t>民间非正式金融组织及其借贷行为研究</w:t>
      </w:r>
    </w:p>
    <w:p w:rsidR="004B6C81" w:rsidRPr="002F1BC1" w:rsidRDefault="00A81E83" w:rsidP="002F1BC1">
      <w:pPr>
        <w:adjustRightInd w:val="0"/>
        <w:snapToGrid w:val="0"/>
        <w:spacing w:line="440" w:lineRule="exact"/>
        <w:ind w:firstLineChars="202" w:firstLine="566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</w:t>
      </w:r>
      <w:r w:rsidR="0035197F">
        <w:rPr>
          <w:rFonts w:ascii="方正仿宋简体" w:eastAsia="方正仿宋简体" w:hint="eastAsia"/>
          <w:sz w:val="28"/>
          <w:szCs w:val="28"/>
        </w:rPr>
        <w:t>4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="004B6C81" w:rsidRPr="002F1BC1">
        <w:rPr>
          <w:rFonts w:ascii="方正仿宋简体" w:eastAsia="方正仿宋简体" w:hint="eastAsia"/>
          <w:sz w:val="28"/>
          <w:szCs w:val="28"/>
        </w:rPr>
        <w:t>发展农村普惠金融的路径研究</w:t>
      </w:r>
    </w:p>
    <w:p w:rsidR="000878CC" w:rsidRDefault="00A81E83" w:rsidP="000878CC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</w:t>
      </w:r>
      <w:r w:rsidR="0035197F">
        <w:rPr>
          <w:rFonts w:ascii="方正仿宋简体" w:eastAsia="方正仿宋简体" w:hint="eastAsia"/>
          <w:sz w:val="28"/>
          <w:szCs w:val="28"/>
        </w:rPr>
        <w:t>5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>
        <w:rPr>
          <w:rFonts w:ascii="方正仿宋简体" w:eastAsia="方正仿宋简体" w:hint="eastAsia"/>
          <w:sz w:val="28"/>
          <w:szCs w:val="28"/>
        </w:rPr>
        <w:t>农民</w:t>
      </w:r>
      <w:r w:rsidR="00276771" w:rsidRPr="00382640">
        <w:rPr>
          <w:rFonts w:ascii="方正仿宋简体" w:eastAsia="方正仿宋简体" w:hint="eastAsia"/>
          <w:sz w:val="28"/>
          <w:szCs w:val="28"/>
        </w:rPr>
        <w:t>资金互助社发展路径与机制创新研究</w:t>
      </w:r>
    </w:p>
    <w:p w:rsidR="000878CC" w:rsidRPr="00382640" w:rsidRDefault="002F1BC1" w:rsidP="002F1BC1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</w:t>
      </w:r>
      <w:r w:rsidR="0035197F">
        <w:rPr>
          <w:rFonts w:ascii="方正仿宋简体" w:eastAsia="方正仿宋简体" w:hint="eastAsia"/>
          <w:sz w:val="28"/>
          <w:szCs w:val="28"/>
        </w:rPr>
        <w:t>6</w:t>
      </w:r>
      <w:r>
        <w:rPr>
          <w:rFonts w:ascii="方正仿宋简体" w:eastAsia="方正仿宋简体" w:hint="eastAsia"/>
          <w:sz w:val="28"/>
          <w:szCs w:val="28"/>
        </w:rPr>
        <w:t>.</w:t>
      </w:r>
      <w:r w:rsidR="000878CC" w:rsidRPr="002F1BC1">
        <w:rPr>
          <w:rFonts w:ascii="方正仿宋简体" w:eastAsia="方正仿宋简体" w:hint="eastAsia"/>
          <w:sz w:val="28"/>
          <w:szCs w:val="28"/>
        </w:rPr>
        <w:t>提高四川农民财产性收入的途径研究</w:t>
      </w:r>
    </w:p>
    <w:p w:rsidR="00033C65" w:rsidRPr="00382640" w:rsidRDefault="00A81E83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</w:t>
      </w:r>
      <w:r w:rsidR="0035197F">
        <w:rPr>
          <w:rFonts w:ascii="方正仿宋简体" w:eastAsia="方正仿宋简体" w:hint="eastAsia"/>
          <w:sz w:val="28"/>
          <w:szCs w:val="28"/>
        </w:rPr>
        <w:t>7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="00E82FFE" w:rsidRPr="00382640">
        <w:rPr>
          <w:rFonts w:ascii="方正仿宋简体" w:eastAsia="方正仿宋简体" w:hint="eastAsia"/>
          <w:sz w:val="28"/>
          <w:szCs w:val="28"/>
        </w:rPr>
        <w:t>畜禽养殖废弃物处理模式与效果评价</w:t>
      </w:r>
    </w:p>
    <w:p w:rsidR="000974BC" w:rsidRPr="00382640" w:rsidRDefault="00A81E83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</w:t>
      </w:r>
      <w:r w:rsidR="0035197F">
        <w:rPr>
          <w:rFonts w:ascii="方正仿宋简体" w:eastAsia="方正仿宋简体" w:hint="eastAsia"/>
          <w:sz w:val="28"/>
          <w:szCs w:val="28"/>
        </w:rPr>
        <w:t>8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Pr="00382640">
        <w:rPr>
          <w:rFonts w:ascii="方正仿宋简体" w:eastAsia="方正仿宋简体" w:hint="eastAsia"/>
          <w:sz w:val="28"/>
          <w:szCs w:val="28"/>
        </w:rPr>
        <w:t>财政项目资金直接投向合作社机制研究</w:t>
      </w:r>
    </w:p>
    <w:p w:rsidR="00276771" w:rsidRPr="00382640" w:rsidRDefault="0035197F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19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="00276771" w:rsidRPr="00382640">
        <w:rPr>
          <w:rFonts w:ascii="方正仿宋简体" w:eastAsia="方正仿宋简体" w:hint="eastAsia"/>
          <w:sz w:val="28"/>
          <w:szCs w:val="28"/>
        </w:rPr>
        <w:t>依法推进新型农村社区治理的若干问题研究</w:t>
      </w:r>
    </w:p>
    <w:p w:rsidR="007D5D5A" w:rsidRPr="00382640" w:rsidRDefault="00A81E83" w:rsidP="00382640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</w:t>
      </w:r>
      <w:r w:rsidR="0035197F">
        <w:rPr>
          <w:rFonts w:ascii="方正仿宋简体" w:eastAsia="方正仿宋简体" w:hint="eastAsia"/>
          <w:sz w:val="28"/>
          <w:szCs w:val="28"/>
        </w:rPr>
        <w:t>0</w:t>
      </w:r>
      <w:r w:rsidR="000974BC" w:rsidRPr="00382640">
        <w:rPr>
          <w:rFonts w:ascii="方正仿宋简体" w:eastAsia="方正仿宋简体" w:hint="eastAsia"/>
          <w:sz w:val="28"/>
          <w:szCs w:val="28"/>
        </w:rPr>
        <w:t>.</w:t>
      </w:r>
      <w:r w:rsidR="005751C0" w:rsidRPr="00382640">
        <w:rPr>
          <w:rFonts w:ascii="方正仿宋简体" w:eastAsia="方正仿宋简体" w:hint="eastAsia"/>
          <w:sz w:val="28"/>
          <w:szCs w:val="28"/>
        </w:rPr>
        <w:t>涉农</w:t>
      </w:r>
      <w:r w:rsidR="007D5D5A" w:rsidRPr="00382640">
        <w:rPr>
          <w:rFonts w:ascii="方正仿宋简体" w:eastAsia="方正仿宋简体" w:hint="eastAsia"/>
          <w:sz w:val="28"/>
          <w:szCs w:val="28"/>
        </w:rPr>
        <w:t>企业</w:t>
      </w:r>
      <w:r w:rsidR="005751C0" w:rsidRPr="00382640">
        <w:rPr>
          <w:rFonts w:ascii="方正仿宋简体" w:eastAsia="方正仿宋简体" w:hint="eastAsia"/>
          <w:sz w:val="28"/>
          <w:szCs w:val="28"/>
        </w:rPr>
        <w:t>的技术</w:t>
      </w:r>
      <w:r w:rsidR="007D5D5A" w:rsidRPr="00382640">
        <w:rPr>
          <w:rFonts w:ascii="方正仿宋简体" w:eastAsia="方正仿宋简体" w:hint="eastAsia"/>
          <w:sz w:val="28"/>
          <w:szCs w:val="28"/>
        </w:rPr>
        <w:t>创新</w:t>
      </w:r>
      <w:r w:rsidR="005751C0" w:rsidRPr="00382640">
        <w:rPr>
          <w:rFonts w:ascii="方正仿宋简体" w:eastAsia="方正仿宋简体" w:hint="eastAsia"/>
          <w:sz w:val="28"/>
          <w:szCs w:val="28"/>
        </w:rPr>
        <w:t>与管理创新联动</w:t>
      </w:r>
      <w:r w:rsidR="000974BC" w:rsidRPr="00382640">
        <w:rPr>
          <w:rFonts w:ascii="方正仿宋简体" w:eastAsia="方正仿宋简体" w:hint="eastAsia"/>
          <w:sz w:val="28"/>
          <w:szCs w:val="28"/>
        </w:rPr>
        <w:t>机制</w:t>
      </w:r>
      <w:r w:rsidR="005751C0" w:rsidRPr="00382640">
        <w:rPr>
          <w:rFonts w:ascii="方正仿宋简体" w:eastAsia="方正仿宋简体" w:hint="eastAsia"/>
          <w:sz w:val="28"/>
          <w:szCs w:val="28"/>
        </w:rPr>
        <w:t>研究</w:t>
      </w:r>
    </w:p>
    <w:p w:rsidR="004B6C81" w:rsidRPr="00382640" w:rsidRDefault="004B6C81" w:rsidP="004B6C81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</w:t>
      </w:r>
      <w:r w:rsidR="0035197F">
        <w:rPr>
          <w:rFonts w:ascii="方正仿宋简体" w:eastAsia="方正仿宋简体" w:hint="eastAsia"/>
          <w:sz w:val="28"/>
          <w:szCs w:val="28"/>
        </w:rPr>
        <w:t>1</w:t>
      </w:r>
      <w:r w:rsidRPr="00382640">
        <w:rPr>
          <w:rFonts w:ascii="方正仿宋简体" w:eastAsia="方正仿宋简体" w:hint="eastAsia"/>
          <w:sz w:val="28"/>
          <w:szCs w:val="28"/>
        </w:rPr>
        <w:t>.</w:t>
      </w:r>
      <w:r w:rsidRPr="00E55071">
        <w:rPr>
          <w:rFonts w:ascii="方正仿宋简体" w:eastAsia="方正仿宋简体" w:hint="eastAsia"/>
          <w:sz w:val="28"/>
          <w:szCs w:val="28"/>
        </w:rPr>
        <w:t>精准扶贫机制与模式研究</w:t>
      </w:r>
    </w:p>
    <w:p w:rsidR="004B6C81" w:rsidRPr="00A81E83" w:rsidRDefault="004B6C81" w:rsidP="004B6C81">
      <w:pPr>
        <w:spacing w:line="480" w:lineRule="exact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</w:t>
      </w:r>
      <w:r w:rsidR="0035197F">
        <w:rPr>
          <w:rFonts w:ascii="方正仿宋简体" w:eastAsia="方正仿宋简体" w:hint="eastAsia"/>
          <w:sz w:val="28"/>
          <w:szCs w:val="28"/>
        </w:rPr>
        <w:t>2</w:t>
      </w:r>
      <w:r w:rsidRPr="00382640">
        <w:rPr>
          <w:rFonts w:ascii="方正仿宋简体" w:eastAsia="方正仿宋简体" w:hint="eastAsia"/>
          <w:sz w:val="28"/>
          <w:szCs w:val="28"/>
        </w:rPr>
        <w:t>.四川</w:t>
      </w:r>
      <w:r>
        <w:rPr>
          <w:rFonts w:ascii="方正仿宋简体" w:eastAsia="方正仿宋简体" w:hint="eastAsia"/>
          <w:sz w:val="28"/>
          <w:szCs w:val="28"/>
        </w:rPr>
        <w:t>集中</w:t>
      </w:r>
      <w:r w:rsidRPr="00382640">
        <w:rPr>
          <w:rFonts w:ascii="方正仿宋简体" w:eastAsia="方正仿宋简体" w:hint="eastAsia"/>
          <w:sz w:val="28"/>
          <w:szCs w:val="28"/>
        </w:rPr>
        <w:t>连片特贫地区同步小康的指标体系与路径研究</w:t>
      </w:r>
    </w:p>
    <w:p w:rsidR="004B6C81" w:rsidRPr="002F1BC1" w:rsidRDefault="002F1BC1" w:rsidP="002F1BC1">
      <w:pPr>
        <w:adjustRightInd w:val="0"/>
        <w:snapToGrid w:val="0"/>
        <w:spacing w:line="440" w:lineRule="exact"/>
        <w:ind w:firstLineChars="202" w:firstLine="566"/>
        <w:rPr>
          <w:rFonts w:ascii="方正仿宋简体" w:eastAsia="方正仿宋简体"/>
          <w:sz w:val="28"/>
          <w:szCs w:val="28"/>
        </w:rPr>
      </w:pPr>
      <w:r w:rsidRPr="002F1BC1">
        <w:rPr>
          <w:rFonts w:ascii="方正仿宋简体" w:eastAsia="方正仿宋简体" w:hint="eastAsia"/>
          <w:sz w:val="28"/>
          <w:szCs w:val="28"/>
        </w:rPr>
        <w:t>2</w:t>
      </w:r>
      <w:r w:rsidR="0035197F">
        <w:rPr>
          <w:rFonts w:ascii="方正仿宋简体" w:eastAsia="方正仿宋简体" w:hint="eastAsia"/>
          <w:sz w:val="28"/>
          <w:szCs w:val="28"/>
        </w:rPr>
        <w:t>3</w:t>
      </w:r>
      <w:r w:rsidRPr="002F1BC1">
        <w:rPr>
          <w:rFonts w:ascii="方正仿宋简体" w:eastAsia="方正仿宋简体" w:hint="eastAsia"/>
          <w:sz w:val="28"/>
          <w:szCs w:val="28"/>
        </w:rPr>
        <w:t>.</w:t>
      </w:r>
      <w:r w:rsidR="004B6C81" w:rsidRPr="002F1BC1">
        <w:rPr>
          <w:rFonts w:ascii="方正仿宋简体" w:eastAsia="方正仿宋简体" w:hint="eastAsia"/>
          <w:sz w:val="28"/>
          <w:szCs w:val="28"/>
        </w:rPr>
        <w:t>提升</w:t>
      </w:r>
      <w:r w:rsidR="000878CC" w:rsidRPr="002F1BC1">
        <w:rPr>
          <w:rFonts w:ascii="方正仿宋简体" w:eastAsia="方正仿宋简体" w:hint="eastAsia"/>
          <w:sz w:val="28"/>
          <w:szCs w:val="28"/>
        </w:rPr>
        <w:t>四川</w:t>
      </w:r>
      <w:r w:rsidR="004B6C81" w:rsidRPr="002F1BC1">
        <w:rPr>
          <w:rFonts w:ascii="方正仿宋简体" w:eastAsia="方正仿宋简体" w:hint="eastAsia"/>
          <w:sz w:val="28"/>
          <w:szCs w:val="28"/>
        </w:rPr>
        <w:t>生鲜农产品物流效率的对策研究</w:t>
      </w:r>
    </w:p>
    <w:p w:rsidR="00A81E83" w:rsidRPr="00A81E83" w:rsidRDefault="002F1BC1" w:rsidP="002F1BC1">
      <w:pPr>
        <w:adjustRightInd w:val="0"/>
        <w:snapToGrid w:val="0"/>
        <w:spacing w:line="440" w:lineRule="exact"/>
        <w:ind w:firstLineChars="202" w:firstLine="566"/>
        <w:rPr>
          <w:rFonts w:ascii="方正仿宋简体" w:eastAsia="方正仿宋简体"/>
          <w:sz w:val="28"/>
          <w:szCs w:val="28"/>
        </w:rPr>
      </w:pPr>
      <w:r w:rsidRPr="002F1BC1">
        <w:rPr>
          <w:rFonts w:ascii="方正仿宋简体" w:eastAsia="方正仿宋简体" w:hint="eastAsia"/>
          <w:sz w:val="28"/>
          <w:szCs w:val="28"/>
        </w:rPr>
        <w:t>2</w:t>
      </w:r>
      <w:r w:rsidR="0035197F">
        <w:rPr>
          <w:rFonts w:ascii="方正仿宋简体" w:eastAsia="方正仿宋简体" w:hint="eastAsia"/>
          <w:sz w:val="28"/>
          <w:szCs w:val="28"/>
        </w:rPr>
        <w:t>4</w:t>
      </w:r>
      <w:r w:rsidRPr="002F1BC1">
        <w:rPr>
          <w:rFonts w:ascii="方正仿宋简体" w:eastAsia="方正仿宋简体" w:hint="eastAsia"/>
          <w:sz w:val="28"/>
          <w:szCs w:val="28"/>
        </w:rPr>
        <w:t>.</w:t>
      </w:r>
      <w:r w:rsidR="000878CC" w:rsidRPr="002F1BC1">
        <w:rPr>
          <w:rFonts w:ascii="方正仿宋简体" w:eastAsia="方正仿宋简体" w:hint="eastAsia"/>
          <w:sz w:val="28"/>
          <w:szCs w:val="28"/>
        </w:rPr>
        <w:t>四川农村电子商务及物流发展研究</w:t>
      </w:r>
    </w:p>
    <w:sectPr w:rsidR="00A81E83" w:rsidRPr="00A81E83" w:rsidSect="0032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0C" w:rsidRDefault="00E2330C">
      <w:r>
        <w:separator/>
      </w:r>
    </w:p>
  </w:endnote>
  <w:endnote w:type="continuationSeparator" w:id="0">
    <w:p w:rsidR="00E2330C" w:rsidRDefault="00E2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D" w:rsidRDefault="002F34ED">
    <w:pPr>
      <w:pStyle w:val="a5"/>
    </w:pPr>
    <w:r w:rsidRPr="002F34ED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651979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B17436" w:rsidRPr="002F34ED">
          <w:rPr>
            <w:sz w:val="28"/>
            <w:szCs w:val="28"/>
          </w:rPr>
          <w:fldChar w:fldCharType="begin"/>
        </w:r>
        <w:r w:rsidRPr="002F34ED">
          <w:rPr>
            <w:sz w:val="28"/>
            <w:szCs w:val="28"/>
          </w:rPr>
          <w:instrText xml:space="preserve"> PAGE   \* MERGEFORMAT </w:instrText>
        </w:r>
        <w:r w:rsidR="00B17436" w:rsidRPr="002F34ED">
          <w:rPr>
            <w:sz w:val="28"/>
            <w:szCs w:val="28"/>
          </w:rPr>
          <w:fldChar w:fldCharType="separate"/>
        </w:r>
        <w:r w:rsidR="0075473C" w:rsidRPr="0075473C">
          <w:rPr>
            <w:noProof/>
            <w:sz w:val="28"/>
            <w:szCs w:val="28"/>
            <w:lang w:val="zh-CN"/>
          </w:rPr>
          <w:t>2</w:t>
        </w:r>
        <w:r w:rsidR="00B17436" w:rsidRPr="002F34ED">
          <w:rPr>
            <w:sz w:val="28"/>
            <w:szCs w:val="28"/>
          </w:rPr>
          <w:fldChar w:fldCharType="end"/>
        </w:r>
        <w:r w:rsidRPr="002F34ED">
          <w:rPr>
            <w:rFonts w:hint="eastAsia"/>
            <w:sz w:val="28"/>
            <w:szCs w:val="28"/>
          </w:rPr>
          <w:t>—</w:t>
        </w:r>
      </w:sdtContent>
    </w:sdt>
  </w:p>
  <w:p w:rsidR="002F34ED" w:rsidRDefault="002F34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ED" w:rsidRDefault="002F34ED">
    <w:pPr>
      <w:pStyle w:val="a5"/>
      <w:jc w:val="right"/>
    </w:pPr>
    <w:r w:rsidRPr="002F34ED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6519791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B17436" w:rsidRPr="002F34ED">
          <w:rPr>
            <w:sz w:val="28"/>
            <w:szCs w:val="28"/>
          </w:rPr>
          <w:fldChar w:fldCharType="begin"/>
        </w:r>
        <w:r w:rsidRPr="002F34ED">
          <w:rPr>
            <w:sz w:val="28"/>
            <w:szCs w:val="28"/>
          </w:rPr>
          <w:instrText xml:space="preserve"> PAGE   \* MERGEFORMAT </w:instrText>
        </w:r>
        <w:r w:rsidR="00B17436" w:rsidRPr="002F34ED">
          <w:rPr>
            <w:sz w:val="28"/>
            <w:szCs w:val="28"/>
          </w:rPr>
          <w:fldChar w:fldCharType="separate"/>
        </w:r>
        <w:r w:rsidR="0075473C" w:rsidRPr="0075473C">
          <w:rPr>
            <w:noProof/>
            <w:sz w:val="28"/>
            <w:szCs w:val="28"/>
            <w:lang w:val="zh-CN"/>
          </w:rPr>
          <w:t>1</w:t>
        </w:r>
        <w:r w:rsidR="00B17436" w:rsidRPr="002F34ED">
          <w:rPr>
            <w:sz w:val="28"/>
            <w:szCs w:val="28"/>
          </w:rPr>
          <w:fldChar w:fldCharType="end"/>
        </w:r>
        <w:r w:rsidRPr="002F34ED">
          <w:rPr>
            <w:rFonts w:hint="eastAsia"/>
            <w:sz w:val="28"/>
            <w:szCs w:val="28"/>
          </w:rPr>
          <w:t>—</w:t>
        </w:r>
      </w:sdtContent>
    </w:sdt>
  </w:p>
  <w:p w:rsidR="002F34ED" w:rsidRDefault="002F34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0C" w:rsidRDefault="00E2330C">
      <w:r>
        <w:separator/>
      </w:r>
    </w:p>
  </w:footnote>
  <w:footnote w:type="continuationSeparator" w:id="0">
    <w:p w:rsidR="00E2330C" w:rsidRDefault="00E23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4A" w:rsidRDefault="00692D4A" w:rsidP="00692D4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2B5"/>
    <w:multiLevelType w:val="hybridMultilevel"/>
    <w:tmpl w:val="BE3EDE0A"/>
    <w:lvl w:ilvl="0" w:tplc="3ACE3AE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D35276A"/>
    <w:multiLevelType w:val="hybridMultilevel"/>
    <w:tmpl w:val="150A62C6"/>
    <w:lvl w:ilvl="0" w:tplc="A122233E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2401A"/>
    <w:multiLevelType w:val="hybridMultilevel"/>
    <w:tmpl w:val="38FA313C"/>
    <w:lvl w:ilvl="0" w:tplc="E736A5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86B0FBB"/>
    <w:multiLevelType w:val="hybridMultilevel"/>
    <w:tmpl w:val="64E03F92"/>
    <w:lvl w:ilvl="0" w:tplc="3ACE3AE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771D50"/>
    <w:multiLevelType w:val="hybridMultilevel"/>
    <w:tmpl w:val="7076F978"/>
    <w:lvl w:ilvl="0" w:tplc="3ACE3AE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C525B8D"/>
    <w:multiLevelType w:val="hybridMultilevel"/>
    <w:tmpl w:val="BB1489D0"/>
    <w:lvl w:ilvl="0" w:tplc="5EB0200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073F80"/>
    <w:multiLevelType w:val="hybridMultilevel"/>
    <w:tmpl w:val="5D029A6A"/>
    <w:lvl w:ilvl="0" w:tplc="3ACE3A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0A8162A"/>
    <w:multiLevelType w:val="hybridMultilevel"/>
    <w:tmpl w:val="0FD4BC2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1313817"/>
    <w:multiLevelType w:val="hybridMultilevel"/>
    <w:tmpl w:val="3974A5C8"/>
    <w:lvl w:ilvl="0" w:tplc="E736A54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2C6797D"/>
    <w:multiLevelType w:val="hybridMultilevel"/>
    <w:tmpl w:val="832A5AC2"/>
    <w:lvl w:ilvl="0" w:tplc="E736A5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DB13AC4"/>
    <w:multiLevelType w:val="hybridMultilevel"/>
    <w:tmpl w:val="6FE2905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D"/>
    <w:rsid w:val="00025864"/>
    <w:rsid w:val="00033C65"/>
    <w:rsid w:val="000364C1"/>
    <w:rsid w:val="0005567E"/>
    <w:rsid w:val="000878CC"/>
    <w:rsid w:val="000974BC"/>
    <w:rsid w:val="000D0586"/>
    <w:rsid w:val="00114C60"/>
    <w:rsid w:val="00131CAA"/>
    <w:rsid w:val="00134792"/>
    <w:rsid w:val="00137B56"/>
    <w:rsid w:val="00142B67"/>
    <w:rsid w:val="00144386"/>
    <w:rsid w:val="00174263"/>
    <w:rsid w:val="001B4944"/>
    <w:rsid w:val="001C2F50"/>
    <w:rsid w:val="001C3A91"/>
    <w:rsid w:val="001C63E1"/>
    <w:rsid w:val="001E039B"/>
    <w:rsid w:val="001E5407"/>
    <w:rsid w:val="0022569F"/>
    <w:rsid w:val="0027580F"/>
    <w:rsid w:val="00276771"/>
    <w:rsid w:val="00291080"/>
    <w:rsid w:val="002A3EBF"/>
    <w:rsid w:val="002A5322"/>
    <w:rsid w:val="002B6A8B"/>
    <w:rsid w:val="002C2052"/>
    <w:rsid w:val="002D418C"/>
    <w:rsid w:val="002D6AD5"/>
    <w:rsid w:val="002D7A50"/>
    <w:rsid w:val="002E093A"/>
    <w:rsid w:val="002E1AFC"/>
    <w:rsid w:val="002F1BC1"/>
    <w:rsid w:val="002F34ED"/>
    <w:rsid w:val="003246FB"/>
    <w:rsid w:val="003275DC"/>
    <w:rsid w:val="00335988"/>
    <w:rsid w:val="003449B4"/>
    <w:rsid w:val="0035197F"/>
    <w:rsid w:val="00355E08"/>
    <w:rsid w:val="00361AD5"/>
    <w:rsid w:val="003636DB"/>
    <w:rsid w:val="00382640"/>
    <w:rsid w:val="00382966"/>
    <w:rsid w:val="00384FC5"/>
    <w:rsid w:val="00393D71"/>
    <w:rsid w:val="00395E70"/>
    <w:rsid w:val="003A18E3"/>
    <w:rsid w:val="003D22FD"/>
    <w:rsid w:val="003F1FD1"/>
    <w:rsid w:val="003F58C8"/>
    <w:rsid w:val="004045C7"/>
    <w:rsid w:val="004104EF"/>
    <w:rsid w:val="00411463"/>
    <w:rsid w:val="00424CC2"/>
    <w:rsid w:val="00441476"/>
    <w:rsid w:val="004456EC"/>
    <w:rsid w:val="0044782C"/>
    <w:rsid w:val="00454784"/>
    <w:rsid w:val="004605D9"/>
    <w:rsid w:val="00461BD4"/>
    <w:rsid w:val="004673F0"/>
    <w:rsid w:val="00467D30"/>
    <w:rsid w:val="004778F5"/>
    <w:rsid w:val="00484FED"/>
    <w:rsid w:val="004875B4"/>
    <w:rsid w:val="004A35B9"/>
    <w:rsid w:val="004B6C81"/>
    <w:rsid w:val="004D4687"/>
    <w:rsid w:val="004E281A"/>
    <w:rsid w:val="004E7BD2"/>
    <w:rsid w:val="004F3706"/>
    <w:rsid w:val="005201BB"/>
    <w:rsid w:val="00540D6E"/>
    <w:rsid w:val="005751C0"/>
    <w:rsid w:val="005B14BE"/>
    <w:rsid w:val="005C42FE"/>
    <w:rsid w:val="005E2600"/>
    <w:rsid w:val="005F35E3"/>
    <w:rsid w:val="005F498E"/>
    <w:rsid w:val="00613E1A"/>
    <w:rsid w:val="0062123B"/>
    <w:rsid w:val="006561CA"/>
    <w:rsid w:val="00656DA9"/>
    <w:rsid w:val="00665077"/>
    <w:rsid w:val="006701FB"/>
    <w:rsid w:val="00692D4A"/>
    <w:rsid w:val="006A4C08"/>
    <w:rsid w:val="006D1CCF"/>
    <w:rsid w:val="006D49FA"/>
    <w:rsid w:val="00705ACC"/>
    <w:rsid w:val="00721C02"/>
    <w:rsid w:val="00733EB6"/>
    <w:rsid w:val="007453A8"/>
    <w:rsid w:val="00746B4F"/>
    <w:rsid w:val="0075429E"/>
    <w:rsid w:val="0075473C"/>
    <w:rsid w:val="00764D32"/>
    <w:rsid w:val="0078019D"/>
    <w:rsid w:val="0078270E"/>
    <w:rsid w:val="007930F6"/>
    <w:rsid w:val="007A5C7A"/>
    <w:rsid w:val="007C0773"/>
    <w:rsid w:val="007D5D5A"/>
    <w:rsid w:val="008165D6"/>
    <w:rsid w:val="008539BD"/>
    <w:rsid w:val="00856201"/>
    <w:rsid w:val="0086187F"/>
    <w:rsid w:val="00875FAF"/>
    <w:rsid w:val="0088132F"/>
    <w:rsid w:val="008C1463"/>
    <w:rsid w:val="008D5B3F"/>
    <w:rsid w:val="008D7937"/>
    <w:rsid w:val="008D7ADA"/>
    <w:rsid w:val="008F5E98"/>
    <w:rsid w:val="0092569A"/>
    <w:rsid w:val="0092699D"/>
    <w:rsid w:val="009426E4"/>
    <w:rsid w:val="00956D60"/>
    <w:rsid w:val="009719C7"/>
    <w:rsid w:val="00972354"/>
    <w:rsid w:val="0097797D"/>
    <w:rsid w:val="0098164D"/>
    <w:rsid w:val="00984817"/>
    <w:rsid w:val="00987D49"/>
    <w:rsid w:val="009A5724"/>
    <w:rsid w:val="009C21E2"/>
    <w:rsid w:val="009E306C"/>
    <w:rsid w:val="009E4D82"/>
    <w:rsid w:val="009F20C8"/>
    <w:rsid w:val="00A2382C"/>
    <w:rsid w:val="00A2535A"/>
    <w:rsid w:val="00A349E9"/>
    <w:rsid w:val="00A4089E"/>
    <w:rsid w:val="00A42C1D"/>
    <w:rsid w:val="00A4436E"/>
    <w:rsid w:val="00A61307"/>
    <w:rsid w:val="00A632A7"/>
    <w:rsid w:val="00A678A9"/>
    <w:rsid w:val="00A81E83"/>
    <w:rsid w:val="00A95E39"/>
    <w:rsid w:val="00AA0410"/>
    <w:rsid w:val="00B0171D"/>
    <w:rsid w:val="00B16738"/>
    <w:rsid w:val="00B17436"/>
    <w:rsid w:val="00B244F7"/>
    <w:rsid w:val="00B423FA"/>
    <w:rsid w:val="00B46E2A"/>
    <w:rsid w:val="00B50D1B"/>
    <w:rsid w:val="00B64529"/>
    <w:rsid w:val="00B67DB7"/>
    <w:rsid w:val="00BD319D"/>
    <w:rsid w:val="00C07074"/>
    <w:rsid w:val="00C110BB"/>
    <w:rsid w:val="00C174C6"/>
    <w:rsid w:val="00C24DE7"/>
    <w:rsid w:val="00C619C8"/>
    <w:rsid w:val="00C6764A"/>
    <w:rsid w:val="00C701D1"/>
    <w:rsid w:val="00C721F9"/>
    <w:rsid w:val="00C94355"/>
    <w:rsid w:val="00C97293"/>
    <w:rsid w:val="00CA505B"/>
    <w:rsid w:val="00CB5773"/>
    <w:rsid w:val="00CC5AE8"/>
    <w:rsid w:val="00CE1F4B"/>
    <w:rsid w:val="00CE4E1B"/>
    <w:rsid w:val="00CF7295"/>
    <w:rsid w:val="00D00BA6"/>
    <w:rsid w:val="00D06642"/>
    <w:rsid w:val="00D11209"/>
    <w:rsid w:val="00D11E9B"/>
    <w:rsid w:val="00D449A7"/>
    <w:rsid w:val="00D56DD6"/>
    <w:rsid w:val="00D72324"/>
    <w:rsid w:val="00D9164C"/>
    <w:rsid w:val="00DC0F27"/>
    <w:rsid w:val="00DE13F9"/>
    <w:rsid w:val="00DF4334"/>
    <w:rsid w:val="00E0625B"/>
    <w:rsid w:val="00E10D5E"/>
    <w:rsid w:val="00E1717D"/>
    <w:rsid w:val="00E2330C"/>
    <w:rsid w:val="00E51A53"/>
    <w:rsid w:val="00E55071"/>
    <w:rsid w:val="00E72508"/>
    <w:rsid w:val="00E82FFE"/>
    <w:rsid w:val="00EA2ADB"/>
    <w:rsid w:val="00EA4D94"/>
    <w:rsid w:val="00EB1DD7"/>
    <w:rsid w:val="00EB4024"/>
    <w:rsid w:val="00ED0E44"/>
    <w:rsid w:val="00ED5EF5"/>
    <w:rsid w:val="00EE0543"/>
    <w:rsid w:val="00F05CAD"/>
    <w:rsid w:val="00F37EE4"/>
    <w:rsid w:val="00F5750D"/>
    <w:rsid w:val="00F61D04"/>
    <w:rsid w:val="00F6722E"/>
    <w:rsid w:val="00F67636"/>
    <w:rsid w:val="00F918F3"/>
    <w:rsid w:val="00F92A4C"/>
    <w:rsid w:val="00F946B8"/>
    <w:rsid w:val="00FB110E"/>
    <w:rsid w:val="00FB7A69"/>
    <w:rsid w:val="00FD2C06"/>
    <w:rsid w:val="00FD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Tencent" w:url="http://rtx.tencent.com" w:name="RTX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6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9BD"/>
    <w:rPr>
      <w:color w:val="0000FF"/>
      <w:u w:val="single"/>
    </w:rPr>
  </w:style>
  <w:style w:type="paragraph" w:styleId="a4">
    <w:name w:val="header"/>
    <w:basedOn w:val="a"/>
    <w:rsid w:val="00692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69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692D4A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autoRedefine/>
    <w:rsid w:val="00CC5AE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7">
    <w:name w:val="Strong"/>
    <w:basedOn w:val="a0"/>
    <w:uiPriority w:val="22"/>
    <w:qFormat/>
    <w:rsid w:val="00E0625B"/>
    <w:rPr>
      <w:b/>
      <w:bCs/>
    </w:rPr>
  </w:style>
  <w:style w:type="paragraph" w:styleId="a8">
    <w:name w:val="Document Map"/>
    <w:basedOn w:val="a"/>
    <w:link w:val="Char0"/>
    <w:rsid w:val="00DC0F27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8"/>
    <w:rsid w:val="00DC0F27"/>
    <w:rPr>
      <w:rFonts w:ascii="宋体"/>
      <w:kern w:val="2"/>
      <w:sz w:val="18"/>
      <w:szCs w:val="18"/>
    </w:rPr>
  </w:style>
  <w:style w:type="character" w:styleId="a9">
    <w:name w:val="annotation reference"/>
    <w:basedOn w:val="a0"/>
    <w:rsid w:val="002B6A8B"/>
    <w:rPr>
      <w:sz w:val="21"/>
      <w:szCs w:val="21"/>
    </w:rPr>
  </w:style>
  <w:style w:type="paragraph" w:styleId="aa">
    <w:name w:val="annotation text"/>
    <w:basedOn w:val="a"/>
    <w:link w:val="Char1"/>
    <w:rsid w:val="002B6A8B"/>
    <w:pPr>
      <w:jc w:val="left"/>
    </w:pPr>
  </w:style>
  <w:style w:type="character" w:customStyle="1" w:styleId="Char1">
    <w:name w:val="批注文字 Char"/>
    <w:basedOn w:val="a0"/>
    <w:link w:val="aa"/>
    <w:rsid w:val="002B6A8B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2B6A8B"/>
    <w:rPr>
      <w:b/>
      <w:bCs/>
    </w:rPr>
  </w:style>
  <w:style w:type="character" w:customStyle="1" w:styleId="Char2">
    <w:name w:val="批注主题 Char"/>
    <w:basedOn w:val="Char1"/>
    <w:link w:val="ab"/>
    <w:rsid w:val="002B6A8B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6507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1CharCharChar">
    <w:name w:val="Char1 Char Char Char"/>
    <w:basedOn w:val="a"/>
    <w:rsid w:val="009426E4"/>
    <w:rPr>
      <w:rFonts w:ascii="Tahoma" w:hAnsi="Tahoma"/>
      <w:sz w:val="24"/>
      <w:szCs w:val="20"/>
    </w:rPr>
  </w:style>
  <w:style w:type="character" w:customStyle="1" w:styleId="Char">
    <w:name w:val="页脚 Char"/>
    <w:basedOn w:val="a0"/>
    <w:link w:val="a5"/>
    <w:uiPriority w:val="99"/>
    <w:rsid w:val="002F34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6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9BD"/>
    <w:rPr>
      <w:color w:val="0000FF"/>
      <w:u w:val="single"/>
    </w:rPr>
  </w:style>
  <w:style w:type="paragraph" w:styleId="a4">
    <w:name w:val="header"/>
    <w:basedOn w:val="a"/>
    <w:rsid w:val="00692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692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692D4A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autoRedefine/>
    <w:rsid w:val="00CC5AE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7">
    <w:name w:val="Strong"/>
    <w:basedOn w:val="a0"/>
    <w:uiPriority w:val="22"/>
    <w:qFormat/>
    <w:rsid w:val="00E0625B"/>
    <w:rPr>
      <w:b/>
      <w:bCs/>
    </w:rPr>
  </w:style>
  <w:style w:type="paragraph" w:styleId="a8">
    <w:name w:val="Document Map"/>
    <w:basedOn w:val="a"/>
    <w:link w:val="Char0"/>
    <w:rsid w:val="00DC0F27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8"/>
    <w:rsid w:val="00DC0F27"/>
    <w:rPr>
      <w:rFonts w:ascii="宋体"/>
      <w:kern w:val="2"/>
      <w:sz w:val="18"/>
      <w:szCs w:val="18"/>
    </w:rPr>
  </w:style>
  <w:style w:type="character" w:styleId="a9">
    <w:name w:val="annotation reference"/>
    <w:basedOn w:val="a0"/>
    <w:rsid w:val="002B6A8B"/>
    <w:rPr>
      <w:sz w:val="21"/>
      <w:szCs w:val="21"/>
    </w:rPr>
  </w:style>
  <w:style w:type="paragraph" w:styleId="aa">
    <w:name w:val="annotation text"/>
    <w:basedOn w:val="a"/>
    <w:link w:val="Char1"/>
    <w:rsid w:val="002B6A8B"/>
    <w:pPr>
      <w:jc w:val="left"/>
    </w:pPr>
  </w:style>
  <w:style w:type="character" w:customStyle="1" w:styleId="Char1">
    <w:name w:val="批注文字 Char"/>
    <w:basedOn w:val="a0"/>
    <w:link w:val="aa"/>
    <w:rsid w:val="002B6A8B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2B6A8B"/>
    <w:rPr>
      <w:b/>
      <w:bCs/>
    </w:rPr>
  </w:style>
  <w:style w:type="character" w:customStyle="1" w:styleId="Char2">
    <w:name w:val="批注主题 Char"/>
    <w:basedOn w:val="Char1"/>
    <w:link w:val="ab"/>
    <w:rsid w:val="002B6A8B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6507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1CharCharChar">
    <w:name w:val="Char1 Char Char Char"/>
    <w:basedOn w:val="a"/>
    <w:rsid w:val="009426E4"/>
    <w:rPr>
      <w:rFonts w:ascii="Tahoma" w:hAnsi="Tahoma"/>
      <w:sz w:val="24"/>
      <w:szCs w:val="20"/>
    </w:rPr>
  </w:style>
  <w:style w:type="character" w:customStyle="1" w:styleId="Char">
    <w:name w:val="页脚 Char"/>
    <w:basedOn w:val="a0"/>
    <w:link w:val="a5"/>
    <w:uiPriority w:val="99"/>
    <w:rsid w:val="002F34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3884-53B7-4571-9097-CE5B3A53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298</Words>
  <Characters>1699</Characters>
  <Application>Microsoft Office Word</Application>
  <DocSecurity>0</DocSecurity>
  <Lines>14</Lines>
  <Paragraphs>3</Paragraphs>
  <ScaleCrop>false</ScaleCrop>
  <Company>番茄花园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关于申报2007年度四川省教育厅人文社科重点研究基地</dc:title>
  <dc:creator>番茄花园</dc:creator>
  <cp:lastModifiedBy>张韬</cp:lastModifiedBy>
  <cp:revision>3</cp:revision>
  <cp:lastPrinted>2015-01-26T01:38:00Z</cp:lastPrinted>
  <dcterms:created xsi:type="dcterms:W3CDTF">2015-01-26T01:38:00Z</dcterms:created>
  <dcterms:modified xsi:type="dcterms:W3CDTF">2015-01-26T01:40:00Z</dcterms:modified>
</cp:coreProperties>
</file>