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E5" w:rsidRPr="008C21E5" w:rsidRDefault="008C21E5" w:rsidP="008C21E5">
      <w:pPr>
        <w:widowControl/>
        <w:shd w:val="clear" w:color="auto" w:fill="FFFFFF"/>
        <w:spacing w:before="750" w:after="150" w:line="480" w:lineRule="auto"/>
        <w:jc w:val="center"/>
        <w:outlineLvl w:val="0"/>
        <w:rPr>
          <w:rFonts w:ascii="inherit" w:eastAsia="微软雅黑" w:hAnsi="inherit" w:cs="Helvetica"/>
          <w:color w:val="333333"/>
          <w:kern w:val="36"/>
          <w:sz w:val="36"/>
          <w:szCs w:val="36"/>
          <w:lang/>
        </w:rPr>
      </w:pPr>
      <w:r w:rsidRPr="008C21E5">
        <w:rPr>
          <w:rFonts w:ascii="inherit" w:eastAsia="微软雅黑" w:hAnsi="inherit" w:cs="Helvetica"/>
          <w:color w:val="333333"/>
          <w:kern w:val="36"/>
          <w:sz w:val="36"/>
          <w:szCs w:val="36"/>
          <w:lang/>
        </w:rPr>
        <w:t>关于开展</w:t>
      </w:r>
      <w:r w:rsidRPr="008C21E5">
        <w:rPr>
          <w:rFonts w:ascii="inherit" w:eastAsia="微软雅黑" w:hAnsi="inherit" w:cs="Helvetica"/>
          <w:color w:val="333333"/>
          <w:kern w:val="36"/>
          <w:sz w:val="36"/>
          <w:szCs w:val="36"/>
          <w:lang/>
        </w:rPr>
        <w:t>2018</w:t>
      </w:r>
      <w:r w:rsidRPr="008C21E5">
        <w:rPr>
          <w:rFonts w:ascii="inherit" w:eastAsia="微软雅黑" w:hAnsi="inherit" w:cs="Helvetica"/>
          <w:color w:val="333333"/>
          <w:kern w:val="36"/>
          <w:sz w:val="36"/>
          <w:szCs w:val="36"/>
          <w:lang/>
        </w:rPr>
        <w:t>年度四川省社会科学普及后期资助项目申报工作的通知</w:t>
      </w:r>
    </w:p>
    <w:p w:rsidR="008C21E5" w:rsidRPr="008C21E5" w:rsidRDefault="008C21E5" w:rsidP="008C21E5">
      <w:pPr>
        <w:widowControl/>
        <w:shd w:val="clear" w:color="auto" w:fill="F3F3F3"/>
        <w:spacing w:before="300" w:after="150" w:line="600" w:lineRule="atLeast"/>
        <w:jc w:val="left"/>
        <w:rPr>
          <w:rFonts w:ascii="微软雅黑" w:eastAsia="微软雅黑" w:hAnsi="微软雅黑" w:cs="Helvetica"/>
          <w:color w:val="333333"/>
          <w:kern w:val="0"/>
          <w:szCs w:val="21"/>
          <w:lang/>
        </w:rPr>
      </w:pPr>
      <w:r w:rsidRPr="008C21E5">
        <w:rPr>
          <w:rFonts w:ascii="微软雅黑" w:eastAsia="微软雅黑" w:hAnsi="微软雅黑" w:cs="Helvetica" w:hint="eastAsia"/>
          <w:color w:val="333333"/>
          <w:kern w:val="0"/>
          <w:szCs w:val="21"/>
          <w:lang/>
        </w:rPr>
        <w:t xml:space="preserve">浏览次数： </w:t>
      </w:r>
      <w:r w:rsidRPr="008C21E5">
        <w:rPr>
          <w:rFonts w:ascii="微软雅黑" w:eastAsia="微软雅黑" w:hAnsi="微软雅黑" w:cs="Helvetica" w:hint="eastAsia"/>
          <w:color w:val="333333"/>
          <w:kern w:val="0"/>
          <w:szCs w:val="21"/>
          <w:lang/>
        </w:rPr>
        <w:pict/>
      </w:r>
      <w:r w:rsidRPr="008C21E5">
        <w:rPr>
          <w:rFonts w:ascii="微软雅黑" w:eastAsia="微软雅黑" w:hAnsi="微软雅黑" w:cs="Helvetica" w:hint="eastAsia"/>
          <w:color w:val="333333"/>
          <w:kern w:val="0"/>
          <w:szCs w:val="21"/>
          <w:lang/>
        </w:rPr>
        <w:t>39 发布时间：2018-08-23 16:35:18</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各市(州)社科联，高校社科联等相关单位：</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为深入贯彻省委十一届三次全会精神，传承中华优秀传统文化，培育和践行社会主义核心价值观，积极推动乡村振兴、文化强省等战略实施，省社科联正式启动2018年度四川省社会科学普及后期资助项目申报工作。现将有关事项通知如下：</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w:t>
      </w:r>
      <w:r w:rsidRPr="008C21E5">
        <w:rPr>
          <w:rFonts w:ascii="微软雅黑" w:eastAsia="微软雅黑" w:hAnsi="微软雅黑" w:cs="Helvetica" w:hint="eastAsia"/>
          <w:b/>
          <w:bCs/>
          <w:color w:val="333333"/>
          <w:kern w:val="0"/>
          <w:sz w:val="24"/>
          <w:szCs w:val="24"/>
          <w:lang/>
        </w:rPr>
        <w:t>一、项目宗旨</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四川省社会科学普及后期资助项目应紧紧围绕我省社会经济工作发展大局，努力推动优秀社科普及相关研究成果及时有效转化，示范指导社科普及工作，满足我省民众的精神文化需求，推动我省社科普及工作高质量发展。</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二</w:t>
      </w:r>
      <w:r w:rsidRPr="008C21E5">
        <w:rPr>
          <w:rFonts w:ascii="微软雅黑" w:eastAsia="微软雅黑" w:hAnsi="微软雅黑" w:cs="Helvetica" w:hint="eastAsia"/>
          <w:b/>
          <w:bCs/>
          <w:color w:val="333333"/>
          <w:kern w:val="0"/>
          <w:sz w:val="24"/>
          <w:szCs w:val="24"/>
          <w:lang/>
        </w:rPr>
        <w:t>、申报对象</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该项目主要资助已基本完成(完成内容须达80%以上)且尚未出版的人文社会科学普及类读物。</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三</w:t>
      </w:r>
      <w:r w:rsidRPr="008C21E5">
        <w:rPr>
          <w:rFonts w:ascii="微软雅黑" w:eastAsia="微软雅黑" w:hAnsi="微软雅黑" w:cs="Helvetica" w:hint="eastAsia"/>
          <w:b/>
          <w:bCs/>
          <w:color w:val="333333"/>
          <w:kern w:val="0"/>
          <w:sz w:val="24"/>
          <w:szCs w:val="24"/>
          <w:lang/>
        </w:rPr>
        <w:t>、申报条件</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1、申报成果须政治方向正确，具有原创性、科学性或社会科学知识普及性，对人文社会科学普及工作有积极的示范作用。</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lastRenderedPageBreak/>
        <w:t xml:space="preserve">　　2、申请人须是申报成果的第一负责人。申请人所在单位须设有社科管理职能部门，能够提供开展社科普及工作的必要条件并承诺信誉保证。</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3、同一申请人一次只能申报一项成果;申报成果须所在单位社科管理部门或市(州)社科联推荐并签字盖章。</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4、申报成果须2位正高级同行专家推荐。</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5、申报人须就该成果与出版社签订正式出版合同。</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6、有以下情况之一不得申报：</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(1)成果不属于社科普及类的专著，包括：无社科普及价值的通俗读物、论文及论文集、研究报告、教材、宣传册、软件、译著等。</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(2)成果存在知识产权争议，或严重不符合学术规范;</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(3)已出版著作的修订本，或与申请人本人出版的著作重复10%以上;</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(4)国家社科基金项目、国家自然科学基金项目及其他国家级科研项目、教育部人文社会科学研究各类项目、中国社会科学院重大项目和省社科规划项目的成果;</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(5)申请人承担的国家社科基金项目、国家自然科学基金项目及其他国家级科研项目和省社科项目尚未结项或此次申报时间处于其撤项后3年内。</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w:t>
      </w:r>
      <w:r w:rsidRPr="008C21E5">
        <w:rPr>
          <w:rFonts w:ascii="微软雅黑" w:eastAsia="微软雅黑" w:hAnsi="微软雅黑" w:cs="Helvetica" w:hint="eastAsia"/>
          <w:b/>
          <w:bCs/>
          <w:color w:val="333333"/>
          <w:kern w:val="0"/>
          <w:sz w:val="24"/>
          <w:szCs w:val="24"/>
          <w:lang/>
        </w:rPr>
        <w:t>四、申报材料</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各申报单位社科管理部门统一报送申报材料。材料包括：</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1、电子版的单位申报统计表 (附件1，须发送至社科普及部邮箱);</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lastRenderedPageBreak/>
        <w:t xml:space="preserve">　　2、纸质版的单位申报统计表1份;</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3、纸质版申请书(附件2)一式4份，A3纸双面打印，中缝装订;</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4、申报成果4套，每套附A4纸大小的简介一份;</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5、与出版社签订的合同1份。</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w:t>
      </w:r>
      <w:r w:rsidRPr="008C21E5">
        <w:rPr>
          <w:rFonts w:ascii="微软雅黑" w:eastAsia="微软雅黑" w:hAnsi="微软雅黑" w:cs="Helvetica" w:hint="eastAsia"/>
          <w:b/>
          <w:bCs/>
          <w:color w:val="333333"/>
          <w:kern w:val="0"/>
          <w:sz w:val="24"/>
          <w:szCs w:val="24"/>
          <w:lang/>
        </w:rPr>
        <w:t>五、申报受理时间和报送材料地址</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申报截止时间为2018年10月10日(星期三)。申报材料现场报送时间为2016年10月9日(星期二)、10日(星期三)，逾期不予受理。</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材料现场报送地址为成都市青羊区大石西路科联街19号209室社科普及部。</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w:t>
      </w:r>
      <w:r w:rsidRPr="008C21E5">
        <w:rPr>
          <w:rFonts w:ascii="微软雅黑" w:eastAsia="微软雅黑" w:hAnsi="微软雅黑" w:cs="Helvetica" w:hint="eastAsia"/>
          <w:b/>
          <w:bCs/>
          <w:color w:val="333333"/>
          <w:kern w:val="0"/>
          <w:sz w:val="24"/>
          <w:szCs w:val="24"/>
          <w:lang/>
        </w:rPr>
        <w:t>六、联系方式</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电子邮箱地址：scshkxpj2018@163.com</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联系人：田晓宇</w:t>
      </w:r>
    </w:p>
    <w:p w:rsidR="008C21E5" w:rsidRPr="008C21E5" w:rsidRDefault="008C21E5" w:rsidP="008C21E5">
      <w:pPr>
        <w:widowControl/>
        <w:shd w:val="clear" w:color="auto" w:fill="FFFFFF"/>
        <w:spacing w:after="150" w:line="480" w:lineRule="auto"/>
        <w:jc w:val="lef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 xml:space="preserve">　　联系电话：028-64236702</w:t>
      </w:r>
    </w:p>
    <w:tbl>
      <w:tblPr>
        <w:tblW w:w="0" w:type="auto"/>
        <w:tblCellMar>
          <w:left w:w="0" w:type="dxa"/>
          <w:right w:w="0" w:type="dxa"/>
        </w:tblCellMar>
        <w:tblLook w:val="04A0"/>
      </w:tblPr>
      <w:tblGrid>
        <w:gridCol w:w="7733"/>
      </w:tblGrid>
      <w:tr w:rsidR="008C21E5" w:rsidRPr="008C21E5" w:rsidTr="008C21E5">
        <w:tc>
          <w:tcPr>
            <w:tcW w:w="0" w:type="auto"/>
            <w:shd w:val="clear" w:color="auto" w:fill="auto"/>
            <w:vAlign w:val="center"/>
            <w:hideMark/>
          </w:tcPr>
          <w:p w:rsidR="008C21E5" w:rsidRPr="008C21E5" w:rsidRDefault="008C21E5" w:rsidP="008C21E5">
            <w:pPr>
              <w:widowControl/>
              <w:jc w:val="left"/>
              <w:rPr>
                <w:rFonts w:ascii="微软雅黑" w:eastAsia="微软雅黑" w:hAnsi="微软雅黑" w:cs="Helvetica"/>
                <w:color w:val="333333"/>
                <w:kern w:val="0"/>
                <w:szCs w:val="21"/>
              </w:rPr>
            </w:pPr>
            <w:hyperlink r:id="rId4" w:tgtFrame="_blank" w:tooltip="附件1 2018年度四川省社会科学普及后期资助项目单位申报统计表.xlsx" w:history="1">
              <w:r w:rsidRPr="008C21E5">
                <w:rPr>
                  <w:rFonts w:ascii="微软雅黑" w:eastAsia="微软雅黑" w:hAnsi="微软雅黑" w:cs="Helvetica" w:hint="eastAsia"/>
                  <w:color w:val="337AB7"/>
                  <w:kern w:val="0"/>
                  <w:szCs w:val="21"/>
                </w:rPr>
                <w:t>附件1 2018年度四川省社会科学普及后期资助项目单位申报统计表.xlsx</w:t>
              </w:r>
            </w:hyperlink>
            <w:r w:rsidRPr="008C21E5">
              <w:rPr>
                <w:rFonts w:ascii="微软雅黑" w:eastAsia="微软雅黑" w:hAnsi="微软雅黑" w:cs="Helvetica" w:hint="eastAsia"/>
                <w:color w:val="333333"/>
                <w:kern w:val="0"/>
                <w:szCs w:val="21"/>
              </w:rPr>
              <w:t xml:space="preserve"> (10.01 KB)</w:t>
            </w:r>
          </w:p>
        </w:tc>
      </w:tr>
      <w:tr w:rsidR="008C21E5" w:rsidRPr="008C21E5" w:rsidTr="008C21E5">
        <w:tc>
          <w:tcPr>
            <w:tcW w:w="0" w:type="auto"/>
            <w:shd w:val="clear" w:color="auto" w:fill="auto"/>
            <w:vAlign w:val="center"/>
            <w:hideMark/>
          </w:tcPr>
          <w:p w:rsidR="008C21E5" w:rsidRPr="008C21E5" w:rsidRDefault="008C21E5" w:rsidP="008C21E5">
            <w:pPr>
              <w:widowControl/>
              <w:jc w:val="left"/>
              <w:rPr>
                <w:rFonts w:ascii="微软雅黑" w:eastAsia="微软雅黑" w:hAnsi="微软雅黑" w:cs="Helvetica"/>
                <w:color w:val="333333"/>
                <w:kern w:val="0"/>
                <w:szCs w:val="21"/>
              </w:rPr>
            </w:pPr>
            <w:hyperlink r:id="rId5" w:tgtFrame="_blank" w:tooltip="附件2 2018社科规划后期资助项目（科普读物）申请书.doc" w:history="1">
              <w:r w:rsidRPr="008C21E5">
                <w:rPr>
                  <w:rFonts w:ascii="微软雅黑" w:eastAsia="微软雅黑" w:hAnsi="微软雅黑" w:cs="Helvetica" w:hint="eastAsia"/>
                  <w:color w:val="337AB7"/>
                  <w:kern w:val="0"/>
                  <w:szCs w:val="21"/>
                </w:rPr>
                <w:t>附件2 2018社科规划后期资助项目（科普读物）申请书.doc</w:t>
              </w:r>
            </w:hyperlink>
            <w:r w:rsidRPr="008C21E5">
              <w:rPr>
                <w:rFonts w:ascii="微软雅黑" w:eastAsia="微软雅黑" w:hAnsi="微软雅黑" w:cs="Helvetica" w:hint="eastAsia"/>
                <w:color w:val="333333"/>
                <w:kern w:val="0"/>
                <w:szCs w:val="21"/>
              </w:rPr>
              <w:t xml:space="preserve"> (58.00 KB)</w:t>
            </w:r>
          </w:p>
        </w:tc>
      </w:tr>
    </w:tbl>
    <w:p w:rsidR="008C21E5" w:rsidRPr="008C21E5" w:rsidRDefault="008C21E5" w:rsidP="008C21E5">
      <w:pPr>
        <w:widowControl/>
        <w:shd w:val="clear" w:color="auto" w:fill="FFFFFF"/>
        <w:spacing w:line="480" w:lineRule="auto"/>
        <w:jc w:val="right"/>
        <w:rPr>
          <w:rFonts w:ascii="微软雅黑" w:eastAsia="微软雅黑" w:hAnsi="微软雅黑" w:cs="Helvetica" w:hint="eastAsia"/>
          <w:color w:val="333333"/>
          <w:kern w:val="0"/>
          <w:szCs w:val="21"/>
          <w:lang/>
        </w:rPr>
      </w:pPr>
      <w:r w:rsidRPr="008C21E5">
        <w:rPr>
          <w:rFonts w:ascii="微软雅黑" w:eastAsia="微软雅黑" w:hAnsi="微软雅黑" w:cs="Helvetica" w:hint="eastAsia"/>
          <w:color w:val="333333"/>
          <w:kern w:val="0"/>
          <w:sz w:val="24"/>
          <w:szCs w:val="24"/>
          <w:lang/>
        </w:rPr>
        <w:t>四川省社科联</w:t>
      </w:r>
      <w:r w:rsidRPr="008C21E5">
        <w:rPr>
          <w:rFonts w:ascii="微软雅黑" w:eastAsia="微软雅黑" w:hAnsi="微软雅黑" w:cs="Helvetica" w:hint="eastAsia"/>
          <w:color w:val="333333"/>
          <w:kern w:val="0"/>
          <w:sz w:val="24"/>
          <w:szCs w:val="24"/>
          <w:lang/>
        </w:rPr>
        <w:br/>
        <w:t>2018年8月23日</w:t>
      </w:r>
    </w:p>
    <w:p w:rsidR="00C53E2B" w:rsidRDefault="00C53E2B"/>
    <w:sectPr w:rsidR="00C53E2B" w:rsidSect="00C53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1E5"/>
    <w:rsid w:val="008C21E5"/>
    <w:rsid w:val="00C53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2B"/>
    <w:pPr>
      <w:widowControl w:val="0"/>
      <w:jc w:val="both"/>
    </w:pPr>
  </w:style>
  <w:style w:type="paragraph" w:styleId="1">
    <w:name w:val="heading 1"/>
    <w:basedOn w:val="a"/>
    <w:link w:val="1Char"/>
    <w:uiPriority w:val="9"/>
    <w:qFormat/>
    <w:rsid w:val="008C21E5"/>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21E5"/>
    <w:rPr>
      <w:rFonts w:ascii="inherit" w:eastAsia="宋体" w:hAnsi="inherit" w:cs="宋体"/>
      <w:kern w:val="36"/>
      <w:sz w:val="54"/>
      <w:szCs w:val="54"/>
    </w:rPr>
  </w:style>
  <w:style w:type="character" w:styleId="a3">
    <w:name w:val="Strong"/>
    <w:basedOn w:val="a0"/>
    <w:uiPriority w:val="22"/>
    <w:qFormat/>
    <w:rsid w:val="008C21E5"/>
    <w:rPr>
      <w:b/>
      <w:bCs/>
    </w:rPr>
  </w:style>
  <w:style w:type="paragraph" w:styleId="a4">
    <w:name w:val="Normal (Web)"/>
    <w:basedOn w:val="a"/>
    <w:uiPriority w:val="99"/>
    <w:semiHidden/>
    <w:unhideWhenUsed/>
    <w:rsid w:val="008C21E5"/>
    <w:pPr>
      <w:widowControl/>
      <w:spacing w:after="150"/>
      <w:jc w:val="left"/>
    </w:pPr>
    <w:rPr>
      <w:rFonts w:ascii="宋体" w:eastAsia="宋体" w:hAnsi="宋体" w:cs="宋体"/>
      <w:kern w:val="0"/>
      <w:sz w:val="24"/>
      <w:szCs w:val="24"/>
    </w:rPr>
  </w:style>
  <w:style w:type="paragraph" w:customStyle="1" w:styleId="readnum">
    <w:name w:val="readnum"/>
    <w:basedOn w:val="a"/>
    <w:rsid w:val="008C21E5"/>
    <w:pPr>
      <w:widowControl/>
      <w:shd w:val="clear" w:color="auto" w:fill="F3F3F3"/>
      <w:spacing w:before="300" w:after="150" w:line="60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1443974">
      <w:bodyDiv w:val="1"/>
      <w:marLeft w:val="0"/>
      <w:marRight w:val="0"/>
      <w:marTop w:val="0"/>
      <w:marBottom w:val="0"/>
      <w:divBdr>
        <w:top w:val="none" w:sz="0" w:space="0" w:color="auto"/>
        <w:left w:val="none" w:sz="0" w:space="0" w:color="auto"/>
        <w:bottom w:val="none" w:sz="0" w:space="0" w:color="auto"/>
        <w:right w:val="none" w:sz="0" w:space="0" w:color="auto"/>
      </w:divBdr>
      <w:divsChild>
        <w:div w:id="1454401774">
          <w:marLeft w:val="0"/>
          <w:marRight w:val="0"/>
          <w:marTop w:val="0"/>
          <w:marBottom w:val="0"/>
          <w:divBdr>
            <w:top w:val="none" w:sz="0" w:space="0" w:color="auto"/>
            <w:left w:val="none" w:sz="0" w:space="0" w:color="auto"/>
            <w:bottom w:val="none" w:sz="0" w:space="0" w:color="auto"/>
            <w:right w:val="none" w:sz="0" w:space="0" w:color="auto"/>
          </w:divBdr>
          <w:divsChild>
            <w:div w:id="1999382089">
              <w:marLeft w:val="0"/>
              <w:marRight w:val="0"/>
              <w:marTop w:val="0"/>
              <w:marBottom w:val="0"/>
              <w:divBdr>
                <w:top w:val="none" w:sz="0" w:space="0" w:color="auto"/>
                <w:left w:val="none" w:sz="0" w:space="0" w:color="auto"/>
                <w:bottom w:val="none" w:sz="0" w:space="0" w:color="auto"/>
                <w:right w:val="none" w:sz="0" w:space="0" w:color="auto"/>
              </w:divBdr>
              <w:divsChild>
                <w:div w:id="796918460">
                  <w:marLeft w:val="0"/>
                  <w:marRight w:val="0"/>
                  <w:marTop w:val="0"/>
                  <w:marBottom w:val="300"/>
                  <w:divBdr>
                    <w:top w:val="none" w:sz="0" w:space="0" w:color="auto"/>
                    <w:left w:val="none" w:sz="0" w:space="0" w:color="auto"/>
                    <w:bottom w:val="none" w:sz="0" w:space="0" w:color="auto"/>
                    <w:right w:val="none" w:sz="0" w:space="0" w:color="auto"/>
                  </w:divBdr>
                  <w:divsChild>
                    <w:div w:id="447309959">
                      <w:marLeft w:val="0"/>
                      <w:marRight w:val="0"/>
                      <w:marTop w:val="0"/>
                      <w:marBottom w:val="0"/>
                      <w:divBdr>
                        <w:top w:val="none" w:sz="0" w:space="0" w:color="auto"/>
                        <w:left w:val="none" w:sz="0" w:space="0" w:color="auto"/>
                        <w:bottom w:val="none" w:sz="0" w:space="0" w:color="auto"/>
                        <w:right w:val="none" w:sz="0" w:space="0" w:color="auto"/>
                      </w:divBdr>
                      <w:divsChild>
                        <w:div w:id="1553342004">
                          <w:marLeft w:val="0"/>
                          <w:marRight w:val="0"/>
                          <w:marTop w:val="0"/>
                          <w:marBottom w:val="0"/>
                          <w:divBdr>
                            <w:top w:val="none" w:sz="0" w:space="0" w:color="auto"/>
                            <w:left w:val="none" w:sz="0" w:space="0" w:color="auto"/>
                            <w:bottom w:val="none" w:sz="0" w:space="0" w:color="auto"/>
                            <w:right w:val="none" w:sz="0" w:space="0" w:color="auto"/>
                          </w:divBdr>
                        </w:div>
                        <w:div w:id="11021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skl.cn/d/file/p/&#38468;&#20214;2%202018&#31038;&#31185;&#35268;&#21010;&#21518;&#26399;&#36164;&#21161;&#39033;&#30446;&#65288;&#31185;&#26222;&#35835;&#29289;&#65289;&#30003;&#35831;&#20070;.doc" TargetMode="External"/><Relationship Id="rId4" Type="http://schemas.openxmlformats.org/officeDocument/2006/relationships/hyperlink" Target="http://www.scskl.cn/d/file/p/&#38468;&#20214;1%202018&#24180;&#24230;&#22235;&#24029;&#30465;&#31038;&#20250;&#31185;&#23398;&#26222;&#21450;&#21518;&#26399;&#36164;&#21161;&#39033;&#30446;&#21333;&#20301;&#30003;&#25253;&#32479;&#35745;&#34920;.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2018-09-05T06:36:00Z</dcterms:created>
  <dcterms:modified xsi:type="dcterms:W3CDTF">2018-09-05T06:40:00Z</dcterms:modified>
</cp:coreProperties>
</file>